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8F1" w:rsidRDefault="00E818F1" w:rsidP="00E818F1">
      <w:pPr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E818F1">
        <w:rPr>
          <w:rFonts w:asciiTheme="minorHAnsi" w:hAnsiTheme="minorHAnsi" w:cstheme="minorHAnsi"/>
          <w:szCs w:val="22"/>
        </w:rPr>
        <w:t xml:space="preserve">Załącznik 1. do Zarz. Rektora ZPSB nr 14/2017 </w:t>
      </w:r>
    </w:p>
    <w:p w:rsidR="00E818F1" w:rsidRPr="00E818F1" w:rsidRDefault="00E818F1" w:rsidP="00E818F1">
      <w:pPr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E818F1">
        <w:rPr>
          <w:rFonts w:asciiTheme="minorHAnsi" w:hAnsiTheme="minorHAnsi" w:cstheme="minorHAnsi"/>
          <w:szCs w:val="22"/>
        </w:rPr>
        <w:t>z dn. 23 listopada 2017r.</w:t>
      </w:r>
    </w:p>
    <w:p w:rsidR="00E818F1" w:rsidRPr="00E818F1" w:rsidRDefault="00E818F1" w:rsidP="00E818F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18F1" w:rsidRPr="00E818F1" w:rsidRDefault="00E818F1" w:rsidP="00E818F1">
      <w:pPr>
        <w:keepLines/>
        <w:widowControl w:val="0"/>
        <w:spacing w:line="276" w:lineRule="auto"/>
        <w:ind w:right="6732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pStyle w:val="Nagwek3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pStyle w:val="Nagwek3"/>
        <w:spacing w:before="0" w:line="276" w:lineRule="auto"/>
        <w:jc w:val="center"/>
        <w:rPr>
          <w:rFonts w:asciiTheme="minorHAnsi" w:hAnsiTheme="minorHAnsi" w:cstheme="minorHAnsi"/>
          <w:sz w:val="28"/>
          <w:szCs w:val="22"/>
        </w:rPr>
      </w:pPr>
      <w:r w:rsidRPr="00E818F1">
        <w:rPr>
          <w:rFonts w:asciiTheme="minorHAnsi" w:hAnsiTheme="minorHAnsi" w:cstheme="minorHAnsi"/>
          <w:sz w:val="28"/>
          <w:szCs w:val="22"/>
        </w:rPr>
        <w:t>REGULAMIN PRAKTYK ZAWODOWYCH</w:t>
      </w:r>
    </w:p>
    <w:p w:rsidR="00E818F1" w:rsidRPr="00E818F1" w:rsidRDefault="00E818F1" w:rsidP="00E818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8F1">
        <w:rPr>
          <w:rFonts w:asciiTheme="minorHAnsi" w:hAnsiTheme="minorHAnsi" w:cstheme="minorHAnsi"/>
          <w:b/>
          <w:sz w:val="22"/>
          <w:szCs w:val="22"/>
        </w:rPr>
        <w:t>I. Postanowienia ogólne</w:t>
      </w:r>
    </w:p>
    <w:p w:rsidR="00E818F1" w:rsidRPr="00E818F1" w:rsidRDefault="00E818F1" w:rsidP="00E818F1">
      <w:pPr>
        <w:pStyle w:val="NormalnyWeb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1</w:t>
      </w:r>
    </w:p>
    <w:p w:rsidR="00E818F1" w:rsidRPr="00E818F1" w:rsidRDefault="00E818F1" w:rsidP="00E818F1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1. Podstawa prawna:</w:t>
      </w:r>
    </w:p>
    <w:p w:rsidR="00E818F1" w:rsidRPr="00E818F1" w:rsidRDefault="00E818F1" w:rsidP="00E818F1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Ustawa z dnia 27 lipca 2005 r. Prawo o szkolnictwie wyższym (Dz.U. Nr 164, poz. 1365 z </w:t>
      </w:r>
      <w:proofErr w:type="spellStart"/>
      <w:r w:rsidRPr="00E818F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818F1">
        <w:rPr>
          <w:rFonts w:asciiTheme="minorHAnsi" w:hAnsiTheme="minorHAnsi" w:cstheme="minorHAnsi"/>
          <w:sz w:val="22"/>
          <w:szCs w:val="22"/>
        </w:rPr>
        <w:t>. zm.),</w:t>
      </w:r>
    </w:p>
    <w:p w:rsidR="00E818F1" w:rsidRPr="00E818F1" w:rsidRDefault="00E818F1" w:rsidP="00E818F1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Rozporządzenie Ministra Nauki i Szkolnictwa Wyższego z dnia 26 września 2016 r. w sprawie warunków prowadzenia studiów (Dz.U. z 2016 r., poz. 1596),</w:t>
      </w:r>
    </w:p>
    <w:p w:rsidR="00E818F1" w:rsidRPr="00E818F1" w:rsidRDefault="00E818F1" w:rsidP="00E818F1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Rozporządzenie Ministra Nauki i Szkolnictwa z dn. 17 stycznia 2012r. w sprawie standardów kształcenia przygotowujących do wykonywania zawodu nauczyciela,</w:t>
      </w:r>
    </w:p>
    <w:p w:rsidR="00E818F1" w:rsidRPr="00E818F1" w:rsidRDefault="00E818F1" w:rsidP="00E818F1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Regulamin Studiów Zachodniopomorskiej Szkole Biznesu w Szczecinie.</w:t>
      </w:r>
    </w:p>
    <w:p w:rsidR="00E818F1" w:rsidRPr="00E818F1" w:rsidRDefault="00E818F1" w:rsidP="00E818F1">
      <w:pPr>
        <w:pStyle w:val="NormalnyWeb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2</w:t>
      </w:r>
    </w:p>
    <w:p w:rsidR="00E818F1" w:rsidRPr="00E818F1" w:rsidRDefault="00E818F1" w:rsidP="00E818F1">
      <w:pPr>
        <w:pStyle w:val="NormalnyWeb"/>
        <w:spacing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Niniejszy Regulamin praktyk zawodowych (zwany dalej Regulaminem) określa organizację i przebieg praktyk zawodowych oraz związane z nimi prawa i obowiązki we wszystkich jednostkach organizacyjnych Uczelni. </w:t>
      </w:r>
    </w:p>
    <w:p w:rsidR="00E818F1" w:rsidRPr="00E818F1" w:rsidRDefault="00E818F1" w:rsidP="00E818F1">
      <w:pPr>
        <w:pStyle w:val="NormalnyWeb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3</w:t>
      </w:r>
    </w:p>
    <w:p w:rsidR="00E818F1" w:rsidRPr="00E818F1" w:rsidRDefault="00E818F1" w:rsidP="00E818F1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Program i charakter praktyki zawodowej są bezpośrednio związane z programem kształcenia, tj. z efektami kształcenia określonymi dla poszczególnych kierunków studiów, w szczególności z efektami kształcenia określonymi dla przedmiotów/kursów, przewidzianych dla studiowanej specjalności i podlegają zaliczeniu.</w:t>
      </w:r>
    </w:p>
    <w:p w:rsidR="00E818F1" w:rsidRPr="00E818F1" w:rsidRDefault="00E818F1" w:rsidP="00E818F1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Obowiązek odbywania praktyk zawodowych dotyczy wszystkich kierunków studiów na poziomie pierwszego i drugiego stopnia, realizowanych w trybie stacjonarnym i niestacjonarnym, wspomaganych e-learningiem, a także studiów realizowanych w języku angielskim. </w:t>
      </w:r>
    </w:p>
    <w:p w:rsidR="00E818F1" w:rsidRPr="00E818F1" w:rsidRDefault="00E818F1" w:rsidP="00E818F1">
      <w:pPr>
        <w:pStyle w:val="NormalnyWeb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4</w:t>
      </w:r>
    </w:p>
    <w:p w:rsidR="00E818F1" w:rsidRPr="00E818F1" w:rsidRDefault="00E818F1" w:rsidP="00E818F1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Zastosowane w Regulaminie określenia oznaczają:</w:t>
      </w:r>
    </w:p>
    <w:p w:rsidR="00E818F1" w:rsidRPr="00E818F1" w:rsidRDefault="00E818F1" w:rsidP="00E818F1">
      <w:pPr>
        <w:pStyle w:val="NormalnyWeb"/>
        <w:numPr>
          <w:ilvl w:val="0"/>
          <w:numId w:val="9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lastRenderedPageBreak/>
        <w:t>Uczelnia – Zachodniopomorska Szkoła Biznesu w Szczecinie,</w:t>
      </w:r>
    </w:p>
    <w:p w:rsidR="00E818F1" w:rsidRPr="00E818F1" w:rsidRDefault="00E818F1" w:rsidP="00E818F1">
      <w:pPr>
        <w:pStyle w:val="NormalnyWeb"/>
        <w:numPr>
          <w:ilvl w:val="0"/>
          <w:numId w:val="9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praktyka zawodowa – wszystkie rodzaje obowiązkowych praktyk, przewidziane do realizacji w programach kształcenia na poszczególnych kierunkach studiów, w tym praktyki pedagogiczne, </w:t>
      </w:r>
    </w:p>
    <w:p w:rsidR="00E818F1" w:rsidRPr="00E818F1" w:rsidRDefault="00E818F1" w:rsidP="00E818F1">
      <w:pPr>
        <w:pStyle w:val="NormalnyWeb"/>
        <w:numPr>
          <w:ilvl w:val="0"/>
          <w:numId w:val="9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praktykant – student odbywający praktykę,</w:t>
      </w:r>
    </w:p>
    <w:p w:rsidR="00E818F1" w:rsidRPr="00E818F1" w:rsidRDefault="00E818F1" w:rsidP="00E818F1">
      <w:pPr>
        <w:pStyle w:val="NormalnyWeb"/>
        <w:numPr>
          <w:ilvl w:val="0"/>
          <w:numId w:val="9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organizator praktyki – jednostka przyjmująca studenta w celu odbycia praktyki,</w:t>
      </w:r>
    </w:p>
    <w:p w:rsidR="00E818F1" w:rsidRPr="00E818F1" w:rsidRDefault="00E818F1" w:rsidP="00E818F1">
      <w:pPr>
        <w:pStyle w:val="NormalnyWeb"/>
        <w:numPr>
          <w:ilvl w:val="0"/>
          <w:numId w:val="9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opiekun praktyk – dziekan lub pracownik Uczelni, wskazany przez dziekana, do sprawowania opieki merytorycznej i organizacyjnej nad praktykantem,</w:t>
      </w:r>
    </w:p>
    <w:p w:rsidR="00E818F1" w:rsidRPr="00E818F1" w:rsidRDefault="00E818F1" w:rsidP="00E818F1">
      <w:pPr>
        <w:pStyle w:val="NormalnyWeb"/>
        <w:numPr>
          <w:ilvl w:val="0"/>
          <w:numId w:val="9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opiekun praktyk z ramienia organizatora praktyki – osoba, wyznaczona przez kierownika jednostki, przyjmującej studenta na praktykę,</w:t>
      </w:r>
    </w:p>
    <w:p w:rsidR="00E818F1" w:rsidRPr="00E818F1" w:rsidRDefault="00E818F1" w:rsidP="00E818F1">
      <w:pPr>
        <w:pStyle w:val="NormalnyWeb"/>
        <w:numPr>
          <w:ilvl w:val="0"/>
          <w:numId w:val="9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MAP – Moduł Aktywności Praktycznych, integralna część programu kształcenia, obejmujący praktykę zawodową (dotyczy wszystkich kierunków studiów) i aktywności uzupełniające (obowiązuje na kierunku Ekonomia Zarządzanie, Pedagogika), </w:t>
      </w:r>
    </w:p>
    <w:p w:rsidR="00E818F1" w:rsidRPr="00E818F1" w:rsidRDefault="00E818F1" w:rsidP="00E818F1">
      <w:pPr>
        <w:pStyle w:val="NormalnyWeb"/>
        <w:numPr>
          <w:ilvl w:val="0"/>
          <w:numId w:val="9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aktywność uzupełniająca – aktywności  wskazane w MAP, obejmujące działania w formie: </w:t>
      </w:r>
    </w:p>
    <w:p w:rsidR="00E818F1" w:rsidRPr="00E818F1" w:rsidRDefault="00E818F1" w:rsidP="00E818F1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działalności, zorganizowanej przez Uczelnię i na rzecz Uczelni, pozwalającej osiągnąć założone efekty kształcenia, zgodne z kierunkiem studiów oraz studiowaną specjalnością,</w:t>
      </w:r>
    </w:p>
    <w:p w:rsidR="00E818F1" w:rsidRPr="00E818F1" w:rsidRDefault="00E818F1" w:rsidP="00E818F1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działalności indywidualnej - prospołecznej, pozwalającej osiągnąć założone efekty kształcenia, zgodne z kierunkiem studiów oraz studiowaną specjalnością,</w:t>
      </w:r>
    </w:p>
    <w:p w:rsidR="00E818F1" w:rsidRPr="00E818F1" w:rsidRDefault="00E818F1" w:rsidP="00E818F1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działalności na rzecz rozwoju osobistego, zgodnej z kierunkiem studiów oraz studiowaną specjalnością,</w:t>
      </w:r>
    </w:p>
    <w:p w:rsidR="00E818F1" w:rsidRPr="00E818F1" w:rsidRDefault="00E818F1" w:rsidP="00E818F1">
      <w:pPr>
        <w:pStyle w:val="NormalnyWeb"/>
        <w:numPr>
          <w:ilvl w:val="0"/>
          <w:numId w:val="17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innych aktywności nie wymienionych w katalogu, oznaczających aktywną postawę studenta w jego środowisku zawodowym i/lub społecznym</w:t>
      </w:r>
    </w:p>
    <w:p w:rsidR="00E818F1" w:rsidRPr="00E818F1" w:rsidRDefault="00E818F1" w:rsidP="00E818F1">
      <w:pPr>
        <w:pStyle w:val="NormalnyWeb"/>
        <w:tabs>
          <w:tab w:val="num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8F1">
        <w:rPr>
          <w:rFonts w:asciiTheme="minorHAnsi" w:hAnsiTheme="minorHAnsi" w:cstheme="minorHAnsi"/>
          <w:b/>
          <w:sz w:val="22"/>
          <w:szCs w:val="22"/>
        </w:rPr>
        <w:t>II. Cele i formy praktyk zawodowych</w:t>
      </w:r>
    </w:p>
    <w:p w:rsidR="00E818F1" w:rsidRPr="00E818F1" w:rsidRDefault="00E818F1" w:rsidP="00E818F1">
      <w:pPr>
        <w:pStyle w:val="NormalnyWeb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5</w:t>
      </w:r>
    </w:p>
    <w:p w:rsidR="00E818F1" w:rsidRPr="00E818F1" w:rsidRDefault="00E818F1" w:rsidP="00E818F1">
      <w:pPr>
        <w:pStyle w:val="Akapitzlist1"/>
        <w:spacing w:before="96"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1. Praktykant, podczas odbywania praktyki zdobywa doświadczenie zawodowe i kształtuje swoją postawę w ramach modułu aktywności praktycznych, w formie:</w:t>
      </w:r>
    </w:p>
    <w:p w:rsidR="00E818F1" w:rsidRPr="00E818F1" w:rsidRDefault="00E818F1" w:rsidP="00E818F1">
      <w:pPr>
        <w:pStyle w:val="Akapitzlist1"/>
        <w:numPr>
          <w:ilvl w:val="0"/>
          <w:numId w:val="16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praktyki zawodowej, realizowanej w trakcie roku akademickiego,</w:t>
      </w:r>
    </w:p>
    <w:p w:rsidR="00E818F1" w:rsidRPr="00E818F1" w:rsidRDefault="00E818F1" w:rsidP="00E818F1">
      <w:pPr>
        <w:pStyle w:val="Akapitzlist1"/>
        <w:numPr>
          <w:ilvl w:val="0"/>
          <w:numId w:val="16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działań wymienionych w §4</w:t>
      </w:r>
      <w:r w:rsidRPr="00E818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18F1">
        <w:rPr>
          <w:rFonts w:asciiTheme="minorHAnsi" w:hAnsiTheme="minorHAnsi" w:cstheme="minorHAnsi"/>
          <w:sz w:val="22"/>
          <w:szCs w:val="22"/>
        </w:rPr>
        <w:t>pkt.8 niniejszego Regulaminu.</w:t>
      </w:r>
    </w:p>
    <w:p w:rsidR="00E818F1" w:rsidRPr="00E818F1" w:rsidRDefault="00E818F1" w:rsidP="00E818F1">
      <w:pPr>
        <w:pStyle w:val="NormalnyWeb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6</w:t>
      </w:r>
    </w:p>
    <w:p w:rsidR="00E818F1" w:rsidRPr="00E818F1" w:rsidRDefault="00E818F1" w:rsidP="00E818F1">
      <w:pPr>
        <w:pStyle w:val="Akapitzlist1"/>
        <w:numPr>
          <w:ilvl w:val="0"/>
          <w:numId w:val="19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Celem praktyk zawodowych jest w szczególności: </w:t>
      </w:r>
    </w:p>
    <w:p w:rsidR="00E818F1" w:rsidRPr="00E818F1" w:rsidRDefault="00E818F1" w:rsidP="00E818F1">
      <w:pPr>
        <w:pStyle w:val="Akapitzlist1"/>
        <w:numPr>
          <w:ilvl w:val="0"/>
          <w:numId w:val="1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konfrontacja, poszerzenie i uogólnienie wiedzy zdobytej z zakresu studiowanej specjalności,</w:t>
      </w:r>
    </w:p>
    <w:p w:rsidR="00E818F1" w:rsidRPr="00E818F1" w:rsidRDefault="00E818F1" w:rsidP="00E818F1">
      <w:pPr>
        <w:pStyle w:val="Akapitzlist1"/>
        <w:numPr>
          <w:ilvl w:val="0"/>
          <w:numId w:val="1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kształtowanie umiejętności niezbędnych w przyszłej pracy zawodowej, w tym m.in. umiejętności: analitycznych, organizacyjnych, pracy w zespole, nawiązywania kontaktów, prowadzenia negocjacji, a także przygotowanie do samodzielności i odpowiedzialności za powierzone mu zadania, </w:t>
      </w:r>
      <w:proofErr w:type="spellStart"/>
      <w:r w:rsidRPr="00E818F1">
        <w:rPr>
          <w:rFonts w:asciiTheme="minorHAnsi" w:hAnsiTheme="minorHAnsi" w:cstheme="minorHAnsi"/>
          <w:sz w:val="22"/>
          <w:szCs w:val="22"/>
        </w:rPr>
        <w:t>itp</w:t>
      </w:r>
      <w:proofErr w:type="spellEnd"/>
    </w:p>
    <w:p w:rsidR="00E818F1" w:rsidRPr="00E818F1" w:rsidRDefault="00E818F1" w:rsidP="00E818F1">
      <w:pPr>
        <w:pStyle w:val="Akapitzlist1"/>
        <w:numPr>
          <w:ilvl w:val="0"/>
          <w:numId w:val="1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lastRenderedPageBreak/>
        <w:t xml:space="preserve">poznanie profilu, struktury organizacyjnej i zasad funkcjonowania instytucji, w której odbywają się praktyki, </w:t>
      </w:r>
    </w:p>
    <w:p w:rsidR="00E818F1" w:rsidRPr="00E818F1" w:rsidRDefault="00E818F1" w:rsidP="00E818F1">
      <w:pPr>
        <w:pStyle w:val="Akapitzlist1"/>
        <w:numPr>
          <w:ilvl w:val="0"/>
          <w:numId w:val="1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poznanie standardów pracy w danym środowisku zawodowym,</w:t>
      </w:r>
    </w:p>
    <w:p w:rsidR="00E818F1" w:rsidRPr="00E818F1" w:rsidRDefault="00E818F1" w:rsidP="00E818F1">
      <w:pPr>
        <w:pStyle w:val="Akapitzlist1"/>
        <w:numPr>
          <w:ilvl w:val="0"/>
          <w:numId w:val="1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wykształcenie umiejętności praktycznego zastosowania wiedzy teoretycznej zdobytej w trakcie studiów, zgodnie z zasadą integracji wiedzy teoretycznej z praktyką, </w:t>
      </w:r>
    </w:p>
    <w:p w:rsidR="00E818F1" w:rsidRPr="00E818F1" w:rsidRDefault="00E818F1" w:rsidP="00E818F1">
      <w:pPr>
        <w:pStyle w:val="Akapitzlist1"/>
        <w:numPr>
          <w:ilvl w:val="0"/>
          <w:numId w:val="1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poznanie własnych możliwości na rynku pracy,</w:t>
      </w:r>
    </w:p>
    <w:p w:rsidR="00E818F1" w:rsidRPr="00E818F1" w:rsidRDefault="00E818F1" w:rsidP="00E818F1">
      <w:pPr>
        <w:pStyle w:val="Akapitzlist1"/>
        <w:numPr>
          <w:ilvl w:val="0"/>
          <w:numId w:val="1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nawiązanie kontaktów zawodowych,</w:t>
      </w:r>
    </w:p>
    <w:p w:rsidR="00E818F1" w:rsidRPr="00E818F1" w:rsidRDefault="00E818F1" w:rsidP="00E818F1">
      <w:pPr>
        <w:pStyle w:val="Akapitzlist1"/>
        <w:numPr>
          <w:ilvl w:val="0"/>
          <w:numId w:val="1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pogłębienie zainteresowań obraną specjalnością zawodową oraz zachęcanie do stosowania nowatorskich koncepcji w przyszłej pracy zawodowej,</w:t>
      </w:r>
    </w:p>
    <w:p w:rsidR="00E818F1" w:rsidRPr="00E818F1" w:rsidRDefault="00E818F1" w:rsidP="00E818F1">
      <w:pPr>
        <w:pStyle w:val="Akapitzlist1"/>
        <w:numPr>
          <w:ilvl w:val="0"/>
          <w:numId w:val="1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zebranie doświadczeń i materiałów pomocnych przy pisaniu pracy dyplomowej.</w:t>
      </w:r>
    </w:p>
    <w:p w:rsidR="00E818F1" w:rsidRPr="00E818F1" w:rsidRDefault="00E818F1" w:rsidP="00E818F1">
      <w:pPr>
        <w:pStyle w:val="Akapitzlist1"/>
        <w:spacing w:before="96"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pStyle w:val="Akapitzlist1"/>
        <w:numPr>
          <w:ilvl w:val="0"/>
          <w:numId w:val="19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Cele praktyki zawodowej dla każdego kierunku studiów określa Ramowy Program Praktyk.</w:t>
      </w:r>
    </w:p>
    <w:p w:rsidR="00E818F1" w:rsidRPr="00E818F1" w:rsidRDefault="00E818F1" w:rsidP="00E818F1">
      <w:pPr>
        <w:spacing w:before="96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 7</w:t>
      </w:r>
    </w:p>
    <w:p w:rsidR="00E818F1" w:rsidRPr="00E818F1" w:rsidRDefault="00E818F1" w:rsidP="00E818F1">
      <w:pPr>
        <w:pStyle w:val="Akapitzlist1"/>
        <w:numPr>
          <w:ilvl w:val="0"/>
          <w:numId w:val="15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Zasadniczym celem praktyk pedagogicznych jest przygotowanie studenta do przyszłej pracy </w:t>
      </w:r>
      <w:proofErr w:type="spellStart"/>
      <w:r w:rsidRPr="00E818F1">
        <w:rPr>
          <w:rFonts w:asciiTheme="minorHAnsi" w:hAnsiTheme="minorHAnsi" w:cstheme="minorHAnsi"/>
          <w:sz w:val="22"/>
          <w:szCs w:val="22"/>
        </w:rPr>
        <w:t>dydaktyczno</w:t>
      </w:r>
      <w:proofErr w:type="spellEnd"/>
      <w:r w:rsidRPr="00E818F1">
        <w:rPr>
          <w:rFonts w:asciiTheme="minorHAnsi" w:hAnsiTheme="minorHAnsi" w:cstheme="minorHAnsi"/>
          <w:sz w:val="22"/>
          <w:szCs w:val="22"/>
        </w:rPr>
        <w:t xml:space="preserve"> – wychowawczo – opiekuńczej, tj.:</w:t>
      </w:r>
    </w:p>
    <w:p w:rsidR="00E818F1" w:rsidRPr="00E818F1" w:rsidRDefault="00E818F1" w:rsidP="00E818F1">
      <w:pPr>
        <w:pStyle w:val="Akapitzlist1"/>
        <w:numPr>
          <w:ilvl w:val="0"/>
          <w:numId w:val="18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poznanie całokształtu oddziaływań wychowawczych i dydaktycznych stosowanych wobec dzieci i młodzieży,</w:t>
      </w:r>
    </w:p>
    <w:p w:rsidR="00E818F1" w:rsidRPr="00E818F1" w:rsidRDefault="00E818F1" w:rsidP="00E818F1">
      <w:pPr>
        <w:pStyle w:val="Akapitzlist1"/>
        <w:numPr>
          <w:ilvl w:val="0"/>
          <w:numId w:val="18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nabywanie doświadczeń związanych z funkcjonowaniem systemu oświaty i wychowania, placówek edukacyjnych, rehabilitacyjnych i wychowawczych, i innych placówek zgodnych z profilem realizowanych specjalności.</w:t>
      </w:r>
    </w:p>
    <w:p w:rsidR="00E818F1" w:rsidRPr="00E818F1" w:rsidRDefault="00E818F1" w:rsidP="00E818F1">
      <w:pPr>
        <w:pStyle w:val="Akapitzlist1"/>
        <w:numPr>
          <w:ilvl w:val="0"/>
          <w:numId w:val="21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Celem praktyk pedagogicznych jest ponadto:</w:t>
      </w:r>
    </w:p>
    <w:p w:rsidR="00E818F1" w:rsidRPr="00E818F1" w:rsidRDefault="00E818F1" w:rsidP="00E818F1">
      <w:pPr>
        <w:pStyle w:val="Akapitzlist1"/>
        <w:numPr>
          <w:ilvl w:val="0"/>
          <w:numId w:val="20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obserwacja szeroko rozumianych instytucji zajmujących się edukacją przedszkolną, szkolną i gimnazjalną, resocjalizacją i pracą opiekuńczo-wychowawczą, w których wzorcowo wykonywane są zadania z zakresu pracy pedagogicznej, </w:t>
      </w:r>
    </w:p>
    <w:p w:rsidR="00E818F1" w:rsidRPr="00E818F1" w:rsidRDefault="00E818F1" w:rsidP="00E818F1">
      <w:pPr>
        <w:pStyle w:val="Akapitzlist1"/>
        <w:numPr>
          <w:ilvl w:val="0"/>
          <w:numId w:val="20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kształtowanie umiejętności pedagogicznych i pomocowych w naturalnych warunkach placówek zajmujących się edukacją i wychowaniem, </w:t>
      </w:r>
    </w:p>
    <w:p w:rsidR="00E818F1" w:rsidRPr="00E818F1" w:rsidRDefault="00E818F1" w:rsidP="00E818F1">
      <w:pPr>
        <w:pStyle w:val="Akapitzlist1"/>
        <w:numPr>
          <w:ilvl w:val="0"/>
          <w:numId w:val="20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kształtowanie właściwych postaw pedagogicznych i przygotowanie studentów do przyszłej pracy zawodowej; </w:t>
      </w:r>
    </w:p>
    <w:p w:rsidR="00E818F1" w:rsidRPr="00E818F1" w:rsidRDefault="00E818F1" w:rsidP="00E818F1">
      <w:pPr>
        <w:pStyle w:val="Akapitzlist1"/>
        <w:numPr>
          <w:ilvl w:val="0"/>
          <w:numId w:val="20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praktyczne opanowanie metod </w:t>
      </w:r>
      <w:proofErr w:type="spellStart"/>
      <w:r w:rsidRPr="00E818F1">
        <w:rPr>
          <w:rFonts w:asciiTheme="minorHAnsi" w:hAnsiTheme="minorHAnsi" w:cstheme="minorHAnsi"/>
          <w:sz w:val="22"/>
          <w:szCs w:val="22"/>
        </w:rPr>
        <w:t>dydaktyczno</w:t>
      </w:r>
      <w:proofErr w:type="spellEnd"/>
      <w:r w:rsidRPr="00E818F1">
        <w:rPr>
          <w:rFonts w:asciiTheme="minorHAnsi" w:hAnsiTheme="minorHAnsi" w:cstheme="minorHAnsi"/>
          <w:sz w:val="22"/>
          <w:szCs w:val="22"/>
        </w:rPr>
        <w:t xml:space="preserve"> – wychowawczych w zakresie edukacji, opieki i wychowania dzieci.</w:t>
      </w:r>
    </w:p>
    <w:p w:rsidR="00E818F1" w:rsidRPr="00E818F1" w:rsidRDefault="00E818F1" w:rsidP="00E818F1">
      <w:pPr>
        <w:pStyle w:val="Akapitzlist1"/>
        <w:spacing w:before="96" w:after="240"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pStyle w:val="NormalnyWeb"/>
        <w:tabs>
          <w:tab w:val="num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8F1">
        <w:rPr>
          <w:rFonts w:asciiTheme="minorHAnsi" w:hAnsiTheme="minorHAnsi" w:cstheme="minorHAnsi"/>
          <w:b/>
          <w:sz w:val="22"/>
          <w:szCs w:val="22"/>
        </w:rPr>
        <w:t xml:space="preserve">III. Organizacja i przebieg praktyk zawodowych </w:t>
      </w:r>
    </w:p>
    <w:p w:rsidR="00E818F1" w:rsidRPr="00E818F1" w:rsidRDefault="00E818F1" w:rsidP="00E818F1">
      <w:pPr>
        <w:pStyle w:val="NormalnyWeb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8</w:t>
      </w:r>
    </w:p>
    <w:p w:rsidR="00E818F1" w:rsidRPr="00E818F1" w:rsidRDefault="00E818F1" w:rsidP="00E818F1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Praktyki mogą być organizowane w trybie uczelnianym (gdy placówkę praktyki wskazuje opiekun praktyk) lub indywidualnym (gdy student samodzielnie pozyskuje miejsce pracy, w którym będzie realizowana praktyka).</w:t>
      </w:r>
    </w:p>
    <w:p w:rsidR="00E818F1" w:rsidRPr="00E818F1" w:rsidRDefault="00E818F1" w:rsidP="00E818F1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lastRenderedPageBreak/>
        <w:t>Student może także korzystać z pomocy Biura Karier przy wyborze miejsca, w którym będzie odbywał praktykę zawodową.</w:t>
      </w:r>
    </w:p>
    <w:p w:rsidR="00E818F1" w:rsidRPr="00E818F1" w:rsidRDefault="00E818F1" w:rsidP="00E818F1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Praktyka może się odbywać w wybranej przez studenta instytucji, w kraju lub za granicą, której profil jest zgodny z wybraną przez studenta specjalnością.</w:t>
      </w:r>
    </w:p>
    <w:p w:rsidR="00E818F1" w:rsidRPr="00E818F1" w:rsidRDefault="00E818F1" w:rsidP="00E818F1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Zgodę na odbycie praktyki w wybranym przez studenta miejscu wyraża Dziekan pod warunkiem, że charakter wykonywanej działalności jest zgodny   z Ramowym Programem Praktyk.</w:t>
      </w:r>
    </w:p>
    <w:p w:rsidR="00E818F1" w:rsidRPr="00E818F1" w:rsidRDefault="00E818F1" w:rsidP="00E818F1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Opiekę merytoryczną nad praktykantem sprawuje z ramienia Uczelni opiekun praktyk, a opiekę w miejscu realizowania praktyki – osoba, wyznaczona przez organizatora praktyki.</w:t>
      </w:r>
    </w:p>
    <w:p w:rsidR="00E818F1" w:rsidRDefault="00E818F1" w:rsidP="00E818F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9</w:t>
      </w:r>
    </w:p>
    <w:p w:rsidR="00E818F1" w:rsidRPr="00E818F1" w:rsidRDefault="00E818F1" w:rsidP="00E818F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Czas trwania praktyki zawodowej wynosi 3 miesiące.</w:t>
      </w:r>
    </w:p>
    <w:p w:rsidR="00E818F1" w:rsidRPr="00E818F1" w:rsidRDefault="00E818F1" w:rsidP="00E818F1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Termin realizacji praktyki zawodowej, w tym liczbę przyznanych punktów ECTS za jej zaliczenie, określa plan studiów.</w:t>
      </w:r>
    </w:p>
    <w:p w:rsidR="00E818F1" w:rsidRPr="00E818F1" w:rsidRDefault="00E818F1" w:rsidP="00E818F1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Aktywności uzupełniające, inne niż praktyka zawodowa, mogą być podejmowane przez studenta przez cały okres trwania studiów. Warunkiem uznania ich w poczet Modułu aktywności praktycznych jest przedstawienie opiekunowi praktyk stosownej dokumentacji (lub innych potwierdzeń aktywności naukowej, zawodowej, społecznej i in.).</w:t>
      </w:r>
    </w:p>
    <w:p w:rsidR="00E818F1" w:rsidRPr="00E818F1" w:rsidRDefault="00E818F1" w:rsidP="00E818F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10</w:t>
      </w:r>
    </w:p>
    <w:p w:rsidR="00E818F1" w:rsidRPr="00E818F1" w:rsidRDefault="00E818F1" w:rsidP="00E818F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Student ma prawo do odbycia praktyki ponadobowiązkowej, niewynikającej z planu studiów. Nie wpływa jednak ona na proces zaliczania bądź niezaliczania kolejnych semestrów studiów. Na wniosek studenta informacja o odbyciu tego rodzaju praktyki może być wpisana do suplementu do dyplomu. W takim przypadku student zobowiązany jest przekazać do dziekanatu właściwego wydziału zaświadczenie o odbyciu praktyki ponadobowiązkowej w danej instytucji (z wymiarem czasu trwania praktyki).</w:t>
      </w:r>
    </w:p>
    <w:p w:rsidR="00E818F1" w:rsidRPr="00E818F1" w:rsidRDefault="00E818F1" w:rsidP="00E818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11</w:t>
      </w:r>
    </w:p>
    <w:p w:rsidR="00E818F1" w:rsidRPr="00E818F1" w:rsidRDefault="00E818F1" w:rsidP="00E818F1">
      <w:pPr>
        <w:pStyle w:val="Akapitzlist1"/>
        <w:numPr>
          <w:ilvl w:val="0"/>
          <w:numId w:val="25"/>
        </w:numPr>
        <w:spacing w:before="120" w:after="120" w:line="276" w:lineRule="auto"/>
        <w:ind w:left="419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Dokumentacja praktyk zawodowych zawiera:</w:t>
      </w:r>
    </w:p>
    <w:p w:rsidR="00E818F1" w:rsidRPr="00E818F1" w:rsidRDefault="00E818F1" w:rsidP="00E818F1">
      <w:pPr>
        <w:pStyle w:val="Akapitzlist1"/>
        <w:numPr>
          <w:ilvl w:val="0"/>
          <w:numId w:val="2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kartę realizacji studenckich praktyk zawodowych,</w:t>
      </w:r>
    </w:p>
    <w:p w:rsidR="00E818F1" w:rsidRPr="00E818F1" w:rsidRDefault="00E818F1" w:rsidP="00E818F1">
      <w:pPr>
        <w:pStyle w:val="Akapitzlist1"/>
        <w:numPr>
          <w:ilvl w:val="0"/>
          <w:numId w:val="2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porozumienie w sprawie organizacji praktyki zawodowej,</w:t>
      </w:r>
    </w:p>
    <w:p w:rsidR="00E818F1" w:rsidRPr="00E818F1" w:rsidRDefault="00E818F1" w:rsidP="00E818F1">
      <w:pPr>
        <w:pStyle w:val="Akapitzlist1"/>
        <w:numPr>
          <w:ilvl w:val="0"/>
          <w:numId w:val="2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kartę zgłoszenia studenta do odbycia praktyki zawodowej,</w:t>
      </w:r>
    </w:p>
    <w:p w:rsidR="00E818F1" w:rsidRPr="00E818F1" w:rsidRDefault="00E818F1" w:rsidP="00E818F1">
      <w:pPr>
        <w:pStyle w:val="Akapitzlist1"/>
        <w:numPr>
          <w:ilvl w:val="0"/>
          <w:numId w:val="2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kartę zwolnienia studenta z obowiązku odbycia praktyki zawodowej,</w:t>
      </w:r>
    </w:p>
    <w:p w:rsidR="00E818F1" w:rsidRPr="00E818F1" w:rsidRDefault="00E818F1" w:rsidP="00E818F1">
      <w:pPr>
        <w:pStyle w:val="Akapitzlist1"/>
        <w:numPr>
          <w:ilvl w:val="0"/>
          <w:numId w:val="2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katalog aktywności uzupełniających,</w:t>
      </w:r>
    </w:p>
    <w:p w:rsidR="00E818F1" w:rsidRPr="00E818F1" w:rsidRDefault="00E818F1" w:rsidP="00E818F1">
      <w:pPr>
        <w:pStyle w:val="Akapitzlist1"/>
        <w:numPr>
          <w:ilvl w:val="0"/>
          <w:numId w:val="2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potwierdzenie realizacji aktywności uzupełniającej,</w:t>
      </w:r>
    </w:p>
    <w:p w:rsidR="00E818F1" w:rsidRPr="00E818F1" w:rsidRDefault="00E818F1" w:rsidP="00E818F1">
      <w:pPr>
        <w:pStyle w:val="Akapitzlist1"/>
        <w:numPr>
          <w:ilvl w:val="0"/>
          <w:numId w:val="2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oświadczenie o realizacji aktywności uzupełniającej,</w:t>
      </w:r>
    </w:p>
    <w:p w:rsidR="00E818F1" w:rsidRPr="00E818F1" w:rsidRDefault="00E818F1" w:rsidP="00E818F1">
      <w:pPr>
        <w:pStyle w:val="Akapitzlist1"/>
        <w:numPr>
          <w:ilvl w:val="0"/>
          <w:numId w:val="24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ramowy program praktyki zawodowej.</w:t>
      </w:r>
    </w:p>
    <w:p w:rsidR="00E818F1" w:rsidRPr="00E818F1" w:rsidRDefault="00E818F1" w:rsidP="00E818F1">
      <w:pPr>
        <w:pStyle w:val="Akapitzlist1"/>
        <w:numPr>
          <w:ilvl w:val="0"/>
          <w:numId w:val="25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W przypadku praktyk pedagogicznych wymagane są ponadto:</w:t>
      </w:r>
    </w:p>
    <w:p w:rsidR="00E818F1" w:rsidRPr="00E818F1" w:rsidRDefault="00E818F1" w:rsidP="00E818F1">
      <w:pPr>
        <w:pStyle w:val="Akapitzlist1"/>
        <w:numPr>
          <w:ilvl w:val="0"/>
          <w:numId w:val="26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karta przedmiotu, zawierająca zakładane cele i efekty kształcenia, punkty ECTS i warunki zaliczenia,</w:t>
      </w:r>
    </w:p>
    <w:p w:rsidR="00E818F1" w:rsidRPr="00E818F1" w:rsidRDefault="00E818F1" w:rsidP="00E818F1">
      <w:pPr>
        <w:pStyle w:val="Akapitzlist1"/>
        <w:numPr>
          <w:ilvl w:val="0"/>
          <w:numId w:val="26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lastRenderedPageBreak/>
        <w:t>skierowanie studenta na praktykę do danej placówki,</w:t>
      </w:r>
    </w:p>
    <w:p w:rsidR="00E818F1" w:rsidRPr="00E818F1" w:rsidRDefault="00E818F1" w:rsidP="00E818F1">
      <w:pPr>
        <w:pStyle w:val="Akapitzlist1"/>
        <w:numPr>
          <w:ilvl w:val="0"/>
          <w:numId w:val="26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potwierdzona pieczątką danej placówki opinia o przebiegu praktyki wystawiona przez opiekuna w placówce w formie opisowej i stopniem.</w:t>
      </w:r>
    </w:p>
    <w:p w:rsidR="00E818F1" w:rsidRPr="00E818F1" w:rsidRDefault="00E818F1" w:rsidP="00E818F1">
      <w:pPr>
        <w:pStyle w:val="Akapitzlist1"/>
        <w:numPr>
          <w:ilvl w:val="0"/>
          <w:numId w:val="25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Porozumienie w sprawie organizacji praktyki zawodowej jest zawierane pomiędzy Uczelnią a organizatorem praktyk i stanowi podstawę odbywania praktyki zawodowej przez studenta.</w:t>
      </w:r>
    </w:p>
    <w:p w:rsidR="00E818F1" w:rsidRPr="00E818F1" w:rsidRDefault="00E818F1" w:rsidP="00E818F1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Porozumienie, o którym mowa w pkt 3 niniejszego paragrafu, jest podpisywane w dwóch jednobrzmiących egzemplarzach po jednym dla każdej ze stron.</w:t>
      </w:r>
    </w:p>
    <w:p w:rsidR="00E818F1" w:rsidRPr="00E818F1" w:rsidRDefault="00E818F1" w:rsidP="00E818F1">
      <w:pPr>
        <w:pStyle w:val="NormalnyWeb"/>
        <w:numPr>
          <w:ilvl w:val="0"/>
          <w:numId w:val="25"/>
        </w:numPr>
        <w:tabs>
          <w:tab w:val="center" w:pos="426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Dokumentacja praktyk, o której mowa w pkt.1 i pkt.2 § 11</w:t>
      </w:r>
      <w:r w:rsidRPr="00E818F1">
        <w:rPr>
          <w:rStyle w:val="Odwoaniedokomentarza"/>
          <w:rFonts w:asciiTheme="minorHAnsi" w:hAnsiTheme="minorHAnsi" w:cstheme="minorHAnsi"/>
          <w:sz w:val="22"/>
          <w:szCs w:val="22"/>
        </w:rPr>
        <w:t xml:space="preserve">. </w:t>
      </w:r>
      <w:r w:rsidRPr="00E818F1">
        <w:rPr>
          <w:rFonts w:asciiTheme="minorHAnsi" w:hAnsiTheme="minorHAnsi" w:cstheme="minorHAnsi"/>
          <w:sz w:val="22"/>
          <w:szCs w:val="22"/>
        </w:rPr>
        <w:t xml:space="preserve">Jest ona dostępna do pobrania na stronie internetowej Wydziału, w zakładce </w:t>
      </w:r>
      <w:proofErr w:type="spellStart"/>
      <w:r w:rsidRPr="00E818F1">
        <w:rPr>
          <w:rFonts w:asciiTheme="minorHAnsi" w:hAnsiTheme="minorHAnsi" w:cstheme="minorHAnsi"/>
          <w:sz w:val="22"/>
          <w:szCs w:val="22"/>
        </w:rPr>
        <w:t>Plikownia</w:t>
      </w:r>
      <w:proofErr w:type="spellEnd"/>
      <w:r w:rsidRPr="00E818F1">
        <w:rPr>
          <w:rFonts w:asciiTheme="minorHAnsi" w:hAnsiTheme="minorHAnsi" w:cstheme="minorHAnsi"/>
          <w:sz w:val="22"/>
          <w:szCs w:val="22"/>
        </w:rPr>
        <w:t>.</w:t>
      </w:r>
    </w:p>
    <w:p w:rsidR="00E818F1" w:rsidRPr="00E818F1" w:rsidRDefault="00E818F1" w:rsidP="00E818F1">
      <w:pPr>
        <w:pStyle w:val="NormalnyWeb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b/>
          <w:sz w:val="22"/>
          <w:szCs w:val="22"/>
        </w:rPr>
        <w:t>IV. Obowiązki praktykanta</w:t>
      </w:r>
    </w:p>
    <w:p w:rsidR="00E818F1" w:rsidRPr="00E818F1" w:rsidRDefault="00E818F1" w:rsidP="00E818F1">
      <w:pPr>
        <w:pStyle w:val="NormalnyWeb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12</w:t>
      </w:r>
    </w:p>
    <w:p w:rsidR="00E818F1" w:rsidRPr="00E818F1" w:rsidRDefault="00E818F1" w:rsidP="00E818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Do obowiązków praktykanta należy w szczególności: </w:t>
      </w:r>
    </w:p>
    <w:p w:rsidR="00E818F1" w:rsidRPr="00E818F1" w:rsidRDefault="00E818F1" w:rsidP="00E818F1">
      <w:pPr>
        <w:pStyle w:val="Akapitzlist"/>
        <w:numPr>
          <w:ilvl w:val="0"/>
          <w:numId w:val="28"/>
        </w:numPr>
        <w:tabs>
          <w:tab w:val="num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zapoznanie się z zasadami odbywania praktyki zawodowej,</w:t>
      </w:r>
    </w:p>
    <w:p w:rsidR="00E818F1" w:rsidRPr="00E818F1" w:rsidRDefault="00E818F1" w:rsidP="00E818F1">
      <w:pPr>
        <w:pStyle w:val="Akapitzlist"/>
        <w:numPr>
          <w:ilvl w:val="0"/>
          <w:numId w:val="28"/>
        </w:numPr>
        <w:tabs>
          <w:tab w:val="num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ustalenie wspólnie z organizatorem praktyk harmonogramu przebiegu praktyki,</w:t>
      </w:r>
    </w:p>
    <w:p w:rsidR="00E818F1" w:rsidRPr="00E818F1" w:rsidRDefault="00E818F1" w:rsidP="00E818F1">
      <w:pPr>
        <w:pStyle w:val="Akapitzlist"/>
        <w:numPr>
          <w:ilvl w:val="0"/>
          <w:numId w:val="28"/>
        </w:numPr>
        <w:tabs>
          <w:tab w:val="num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poznanie struktury organizacyjnej i zasad funkcjonowania instytucji, w której odbywa się praktyka, a także dokumentacji instytucji oraz sposobów jej opracowania,</w:t>
      </w:r>
    </w:p>
    <w:p w:rsidR="00E818F1" w:rsidRPr="00E818F1" w:rsidRDefault="00E818F1" w:rsidP="00E818F1">
      <w:pPr>
        <w:pStyle w:val="Akapitzlist"/>
        <w:numPr>
          <w:ilvl w:val="0"/>
          <w:numId w:val="28"/>
        </w:numPr>
        <w:tabs>
          <w:tab w:val="num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sumienne i staranne wykonywanie powierzonych w trakcie trwania praktyki zadań i obowiązków, </w:t>
      </w:r>
    </w:p>
    <w:p w:rsidR="00E818F1" w:rsidRPr="00E818F1" w:rsidRDefault="00E818F1" w:rsidP="00E818F1">
      <w:pPr>
        <w:pStyle w:val="Akapitzlist"/>
        <w:numPr>
          <w:ilvl w:val="0"/>
          <w:numId w:val="28"/>
        </w:numPr>
        <w:tabs>
          <w:tab w:val="num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prezentowanie aktywnej postawy wobec podejmowanych czynności, wynikających ze specyfiki danej instytucji,</w:t>
      </w:r>
    </w:p>
    <w:p w:rsidR="00E818F1" w:rsidRPr="00E818F1" w:rsidRDefault="00E818F1" w:rsidP="00E818F1">
      <w:pPr>
        <w:pStyle w:val="Akapitzlist"/>
        <w:numPr>
          <w:ilvl w:val="0"/>
          <w:numId w:val="28"/>
        </w:numPr>
        <w:tabs>
          <w:tab w:val="num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przestrzeganie ustalonego przez organizatora praktyki porządku i dyscypliny pracy, w tym obowiązujących regulaminów,</w:t>
      </w:r>
    </w:p>
    <w:p w:rsidR="00E818F1" w:rsidRPr="00E818F1" w:rsidRDefault="00E818F1" w:rsidP="00E818F1">
      <w:pPr>
        <w:pStyle w:val="Akapitzlist"/>
        <w:numPr>
          <w:ilvl w:val="0"/>
          <w:numId w:val="28"/>
        </w:numPr>
        <w:tabs>
          <w:tab w:val="num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przestrzeganie zasad BHP i ochrony przeciwpożarowej,</w:t>
      </w:r>
    </w:p>
    <w:p w:rsidR="00E818F1" w:rsidRPr="00E818F1" w:rsidRDefault="00E818F1" w:rsidP="00E818F1">
      <w:pPr>
        <w:pStyle w:val="Akapitzlist"/>
        <w:numPr>
          <w:ilvl w:val="0"/>
          <w:numId w:val="28"/>
        </w:numPr>
        <w:tabs>
          <w:tab w:val="num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przestrzeganie zasad zachowania tajemnicy służbowej i państwowej oraz ochrony poufności danych w zakresie określonym przez organizatora praktyk,</w:t>
      </w:r>
    </w:p>
    <w:p w:rsidR="00E818F1" w:rsidRPr="00E818F1" w:rsidRDefault="00E818F1" w:rsidP="00E818F1">
      <w:pPr>
        <w:pStyle w:val="Akapitzlist"/>
        <w:numPr>
          <w:ilvl w:val="0"/>
          <w:numId w:val="28"/>
        </w:numPr>
        <w:tabs>
          <w:tab w:val="num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niezwłoczne przekazanie karty praktyki zawodowej opiekunowi praktyk, po zakończeniu praktyki, celem uzyskania zaliczenia. </w:t>
      </w:r>
    </w:p>
    <w:p w:rsidR="00E818F1" w:rsidRPr="00E818F1" w:rsidRDefault="00E818F1" w:rsidP="00E818F1">
      <w:pPr>
        <w:tabs>
          <w:tab w:val="num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tabs>
          <w:tab w:val="num" w:pos="709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13</w:t>
      </w:r>
    </w:p>
    <w:p w:rsidR="00E818F1" w:rsidRPr="00E818F1" w:rsidRDefault="00E818F1" w:rsidP="00E818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numPr>
          <w:ilvl w:val="0"/>
          <w:numId w:val="10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W wypadku, gdy praktykant w sposób rażący naruszy dyscyplinę pracy lub nie dostosuje się do wymogów podyktowanych charakterem i funkcją instytucji, organizator praktyki może zażądać od Uczelni odwołania studenta z praktyki.</w:t>
      </w:r>
    </w:p>
    <w:p w:rsidR="00E818F1" w:rsidRPr="00E818F1" w:rsidRDefault="00E818F1" w:rsidP="00E818F1">
      <w:pPr>
        <w:numPr>
          <w:ilvl w:val="0"/>
          <w:numId w:val="10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Jeżeli praktykant stwierdzi, że w czasie odbywania praktyki jest on wykorzystywany do wykonywania zadań niewynikających z programu praktyki lub mają miejsce inne nieprawidłowości, to niezwłocznie powiadamia o tym organizatora praktyk, a w sytuacjach szczególnie uzasadnionych, także opiekuna praktyk.</w:t>
      </w:r>
    </w:p>
    <w:p w:rsidR="00E818F1" w:rsidRPr="00E818F1" w:rsidRDefault="00E818F1" w:rsidP="00E818F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pStyle w:val="NormalnyWeb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b/>
          <w:sz w:val="22"/>
          <w:szCs w:val="22"/>
        </w:rPr>
        <w:lastRenderedPageBreak/>
        <w:t>V. Obowiązki organizatora praktyk zawodowych</w:t>
      </w:r>
    </w:p>
    <w:p w:rsidR="00E818F1" w:rsidRPr="00E818F1" w:rsidRDefault="00E818F1" w:rsidP="00E818F1">
      <w:pPr>
        <w:pStyle w:val="NormalnyWeb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14</w:t>
      </w:r>
    </w:p>
    <w:p w:rsidR="00E818F1" w:rsidRPr="00E818F1" w:rsidRDefault="00E818F1" w:rsidP="00E818F1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1216330"/>
      <w:r w:rsidRPr="00E818F1">
        <w:rPr>
          <w:rFonts w:asciiTheme="minorHAnsi" w:hAnsiTheme="minorHAnsi" w:cstheme="minorHAnsi"/>
          <w:sz w:val="22"/>
          <w:szCs w:val="22"/>
        </w:rPr>
        <w:t>Organizator praktyk zawodowych jest zobowiązany do zapewnienia praktykantowi warunków niezbędnych do realizacji praktyki, a w szczególności do:</w:t>
      </w:r>
    </w:p>
    <w:p w:rsidR="00E818F1" w:rsidRPr="00E818F1" w:rsidRDefault="00E818F1" w:rsidP="00E818F1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zapewnienia odpowiednich pomieszczeń, narzędzi, materiałów, zgodnie z ramowym programem praktyk, dla danej specjalności,</w:t>
      </w:r>
    </w:p>
    <w:p w:rsidR="00E818F1" w:rsidRPr="00E818F1" w:rsidRDefault="00E818F1" w:rsidP="00E818F1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zapoznania studenta z zakładowym regulaminem pracy, przepisami BHP oraz o ochronie tajemnicy służbowej i państwowej, itp.,</w:t>
      </w:r>
    </w:p>
    <w:p w:rsidR="00E818F1" w:rsidRPr="00E818F1" w:rsidRDefault="00E818F1" w:rsidP="00E818F1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wyznaczenia osoby z odpowiednim doświadczeniem zawodowym, pełniącej w imieniu organizatora praktyki opiekę nad praktykantem </w:t>
      </w:r>
    </w:p>
    <w:p w:rsidR="00E818F1" w:rsidRPr="00E818F1" w:rsidRDefault="00E818F1" w:rsidP="00E818F1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określenia zakresu czynności wykonywanych przez praktykanta w ramach zadań, wynikających z programu praktyki, </w:t>
      </w:r>
    </w:p>
    <w:p w:rsidR="00E818F1" w:rsidRPr="00E818F1" w:rsidRDefault="00E818F1" w:rsidP="00E818F1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nadzoru nad wykonywaniem zadań przez praktykanta, wynikających z programu praktyki,</w:t>
      </w:r>
    </w:p>
    <w:p w:rsidR="00E818F1" w:rsidRPr="00E818F1" w:rsidRDefault="00E818F1" w:rsidP="00E818F1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wnioskowanie do kierownictwa organizatora praktyk o żądanie od Uczelni odwołania studenta z praktyki, gdy naruszy on w sposób rażący dyscyplinę pracy,</w:t>
      </w:r>
    </w:p>
    <w:p w:rsidR="00E818F1" w:rsidRPr="00E818F1" w:rsidRDefault="00E818F1" w:rsidP="00E818F1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poświadczenia przebiegu praktyki zawodowej w Karcie realizacji modułu aktywności praktycznych. </w:t>
      </w:r>
    </w:p>
    <w:bookmarkEnd w:id="0"/>
    <w:p w:rsidR="00E818F1" w:rsidRPr="00E818F1" w:rsidRDefault="00E818F1" w:rsidP="00E818F1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Dla studentów odbywających praktyki na podstawie porozumienia z Uczelnią lub indywidualnej prośby o przyjęcie na praktykę mają zastosowanie odpowiednie przepisy prawa pracy.</w:t>
      </w:r>
    </w:p>
    <w:p w:rsidR="00E818F1" w:rsidRPr="00E818F1" w:rsidRDefault="00E818F1" w:rsidP="00E818F1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Student odbywający praktykę może otrzymywać wynagrodzenie od instytucji,  w której odbywa praktykę (organizatora praktyk), gdy zawrze z nią umowę o pracę lub inną umowę cywilno-prawną na wykonanie zadań.</w:t>
      </w:r>
    </w:p>
    <w:p w:rsidR="00E818F1" w:rsidRPr="00E818F1" w:rsidRDefault="00E818F1" w:rsidP="00E818F1">
      <w:pPr>
        <w:pStyle w:val="NormalnyWeb"/>
        <w:tabs>
          <w:tab w:val="center" w:pos="4536"/>
          <w:tab w:val="right" w:pos="9072"/>
        </w:tabs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b/>
          <w:sz w:val="22"/>
          <w:szCs w:val="22"/>
        </w:rPr>
        <w:t>VI. Obowiązki opiekuna praktyk zawodowych</w:t>
      </w:r>
    </w:p>
    <w:p w:rsidR="00E818F1" w:rsidRPr="00E818F1" w:rsidRDefault="00E818F1" w:rsidP="00E818F1">
      <w:pPr>
        <w:pStyle w:val="NormalnyWeb"/>
        <w:tabs>
          <w:tab w:val="left" w:pos="2805"/>
          <w:tab w:val="center" w:pos="453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 15</w:t>
      </w:r>
    </w:p>
    <w:p w:rsidR="00E818F1" w:rsidRPr="00E818F1" w:rsidRDefault="00E818F1" w:rsidP="00E818F1">
      <w:pPr>
        <w:pStyle w:val="Akapitzlist1"/>
        <w:numPr>
          <w:ilvl w:val="0"/>
          <w:numId w:val="31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Ze strony ZPSB, nadzór merytoryczny nad przebiegiem praktyk zawodowych sprawuje opiekun praktyk, powoływany przez dziekana wydziału.</w:t>
      </w:r>
    </w:p>
    <w:p w:rsidR="00E818F1" w:rsidRPr="00E818F1" w:rsidRDefault="00E818F1" w:rsidP="00E818F1">
      <w:pPr>
        <w:pStyle w:val="Akapitzlist1"/>
        <w:numPr>
          <w:ilvl w:val="0"/>
          <w:numId w:val="31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Do głównych zadań opiekuna praktyk należy:</w:t>
      </w:r>
    </w:p>
    <w:p w:rsidR="00E818F1" w:rsidRPr="00E818F1" w:rsidRDefault="00E818F1" w:rsidP="00E818F1">
      <w:pPr>
        <w:pStyle w:val="Akapitzlist1"/>
        <w:numPr>
          <w:ilvl w:val="0"/>
          <w:numId w:val="32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1216509"/>
      <w:r w:rsidRPr="00E818F1">
        <w:rPr>
          <w:rFonts w:asciiTheme="minorHAnsi" w:hAnsiTheme="minorHAnsi" w:cstheme="minorHAnsi"/>
          <w:sz w:val="22"/>
          <w:szCs w:val="22"/>
        </w:rPr>
        <w:t>opracowywanie założeń merytorycznych odnośnie praktyk dla poszczególnych specjalności, oraz katalogu pozostałych aktywności praktycznych realizowanych w ramach MAP,</w:t>
      </w:r>
    </w:p>
    <w:p w:rsidR="00E818F1" w:rsidRPr="00E818F1" w:rsidRDefault="00E818F1" w:rsidP="00E818F1">
      <w:pPr>
        <w:pStyle w:val="Akapitzlist1"/>
        <w:numPr>
          <w:ilvl w:val="0"/>
          <w:numId w:val="32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przygotowanie studentów do odbycia praktyk, m.in. poprzez zapoznanie ich z kartą MAP i z regulaminem praktyki,</w:t>
      </w:r>
    </w:p>
    <w:p w:rsidR="00E818F1" w:rsidRPr="00E818F1" w:rsidRDefault="00E818F1" w:rsidP="00E818F1">
      <w:pPr>
        <w:pStyle w:val="Akapitzlist1"/>
        <w:numPr>
          <w:ilvl w:val="0"/>
          <w:numId w:val="32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współpraca ze studentami i/lub placówkami przyjmującymi na praktykę w tworzeniu programu, sposobu i harmonogramu realizacji praktyki,</w:t>
      </w:r>
    </w:p>
    <w:p w:rsidR="00E818F1" w:rsidRPr="00E818F1" w:rsidRDefault="00E818F1" w:rsidP="00E818F1">
      <w:pPr>
        <w:pStyle w:val="Akapitzlist1"/>
        <w:numPr>
          <w:ilvl w:val="0"/>
          <w:numId w:val="32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sprawowanie merytorycznego nadzoru nad przebiegiem praktyk,</w:t>
      </w:r>
    </w:p>
    <w:p w:rsidR="00E818F1" w:rsidRPr="00E818F1" w:rsidRDefault="00E818F1" w:rsidP="00E818F1">
      <w:pPr>
        <w:pStyle w:val="Akapitzlist1"/>
        <w:numPr>
          <w:ilvl w:val="0"/>
          <w:numId w:val="32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nawiązywanie relacji i współpraca z placówkami przyjmującymi studentów na praktyki zawodowe (w tym pedagogiczne),</w:t>
      </w:r>
    </w:p>
    <w:p w:rsidR="00E818F1" w:rsidRPr="00E818F1" w:rsidRDefault="00E818F1" w:rsidP="00E818F1">
      <w:pPr>
        <w:pStyle w:val="Akapitzlist1"/>
        <w:numPr>
          <w:ilvl w:val="0"/>
          <w:numId w:val="32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lastRenderedPageBreak/>
        <w:t>wsparcie studentów we właściwym sporządzeniu dokumentacji  z przebiegu praktyki,</w:t>
      </w:r>
    </w:p>
    <w:p w:rsidR="00E818F1" w:rsidRPr="00E818F1" w:rsidRDefault="00E818F1" w:rsidP="00E818F1">
      <w:pPr>
        <w:pStyle w:val="Akapitzlist1"/>
        <w:numPr>
          <w:ilvl w:val="0"/>
          <w:numId w:val="32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rozpoznawanie i rozwiązywanie ewentualnych problemów zgłaszanych przez studentów podczas poszukiwania i realizacji praktyki zawodowej,</w:t>
      </w:r>
    </w:p>
    <w:p w:rsidR="00E818F1" w:rsidRPr="00E818F1" w:rsidRDefault="00E818F1" w:rsidP="00E818F1">
      <w:pPr>
        <w:pStyle w:val="Akapitzlist1"/>
        <w:numPr>
          <w:ilvl w:val="0"/>
          <w:numId w:val="32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weryfikacja osiągniętych przez studenta efektów praktyki, na podstawie: sprawozdania opiekuna praktyk z ramienia organizatora praktyk, analizy przedłożonej przez studenta dokumentacji dotyczącej zrealizowanej praktyki i innych aktywności, oraz indywidualnej rozmowy,</w:t>
      </w:r>
    </w:p>
    <w:p w:rsidR="00E818F1" w:rsidRPr="00E818F1" w:rsidRDefault="00E818F1" w:rsidP="00E818F1">
      <w:pPr>
        <w:pStyle w:val="Akapitzlist1"/>
        <w:numPr>
          <w:ilvl w:val="0"/>
          <w:numId w:val="32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przekazanie dziekanowi dokumentacji dotyczącej zrealizowanej praktyki, celem dokonania zaliczenia praktyki,</w:t>
      </w:r>
    </w:p>
    <w:p w:rsidR="00E818F1" w:rsidRPr="00E818F1" w:rsidRDefault="00E818F1" w:rsidP="00E818F1">
      <w:pPr>
        <w:pStyle w:val="Akapitzlist1"/>
        <w:numPr>
          <w:ilvl w:val="0"/>
          <w:numId w:val="32"/>
        </w:numPr>
        <w:spacing w:before="96" w:after="240"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przedstawienie dziekanowi sprawozdania z przebiegu praktyk w danym roku akademickim.</w:t>
      </w:r>
    </w:p>
    <w:bookmarkEnd w:id="1"/>
    <w:p w:rsidR="00E818F1" w:rsidRPr="00E818F1" w:rsidRDefault="00E818F1" w:rsidP="00E818F1">
      <w:pPr>
        <w:spacing w:after="120" w:line="276" w:lineRule="auto"/>
        <w:ind w:left="62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 16</w:t>
      </w:r>
    </w:p>
    <w:p w:rsidR="00E818F1" w:rsidRPr="00E818F1" w:rsidRDefault="00E818F1" w:rsidP="00E818F1">
      <w:pPr>
        <w:pStyle w:val="Akapitzlist1"/>
        <w:numPr>
          <w:ilvl w:val="0"/>
          <w:numId w:val="33"/>
        </w:numPr>
        <w:spacing w:before="120" w:line="276" w:lineRule="auto"/>
        <w:ind w:left="419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Informacja o sposobie współpracy opiekuna praktyk ze studentami, celach i zasadach realizacji praktyk i innych działań w ramach Modułu Aktywności Praktycznych przekazywana jest studentom podczas pierwszego spotkania z opiekunem praktyk. </w:t>
      </w:r>
    </w:p>
    <w:p w:rsidR="00E818F1" w:rsidRPr="00E818F1" w:rsidRDefault="00E818F1" w:rsidP="00E818F1">
      <w:pPr>
        <w:pStyle w:val="Akapitzlist1"/>
        <w:numPr>
          <w:ilvl w:val="0"/>
          <w:numId w:val="33"/>
        </w:numPr>
        <w:spacing w:before="96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Spotkanie powinno odbyć się najpóźniej z początkiem II semestru.</w:t>
      </w:r>
    </w:p>
    <w:p w:rsidR="00E818F1" w:rsidRPr="00E818F1" w:rsidRDefault="00E818F1" w:rsidP="00E818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8F1">
        <w:rPr>
          <w:rFonts w:asciiTheme="minorHAnsi" w:hAnsiTheme="minorHAnsi" w:cstheme="minorHAnsi"/>
          <w:b/>
          <w:sz w:val="22"/>
          <w:szCs w:val="22"/>
        </w:rPr>
        <w:t>VII. Przebieg praktyk</w:t>
      </w:r>
    </w:p>
    <w:p w:rsidR="00E818F1" w:rsidRPr="00E818F1" w:rsidRDefault="00E818F1" w:rsidP="00E818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 17</w:t>
      </w:r>
    </w:p>
    <w:p w:rsidR="00E818F1" w:rsidRPr="00E818F1" w:rsidRDefault="00E818F1" w:rsidP="00E818F1">
      <w:pPr>
        <w:spacing w:before="9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W czasie praktyki student zapoznaje się ze specyfiką instytucji, w której jest odbywana praktyka oraz realizuje zadania, zgodne z programem praktyk, odrębnych dla poszczególnych specjalności. </w:t>
      </w:r>
    </w:p>
    <w:p w:rsidR="00E818F1" w:rsidRPr="00E818F1" w:rsidRDefault="00E818F1" w:rsidP="00E818F1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 18</w:t>
      </w:r>
    </w:p>
    <w:p w:rsidR="00E818F1" w:rsidRPr="00E818F1" w:rsidRDefault="00E818F1" w:rsidP="00E818F1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Realizacja aktywności uzupełniających dotyczy:</w:t>
      </w:r>
    </w:p>
    <w:p w:rsidR="00E818F1" w:rsidRPr="00E818F1" w:rsidRDefault="00E818F1" w:rsidP="00E818F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wsparcia organizacyjnego Uczelni w zakresie organizacji zajęć praktycznych w siedzibie firmy, miejscu pracy lub w organizacji, z którą student aktywnie współpracuje</w:t>
      </w:r>
    </w:p>
    <w:p w:rsidR="00E818F1" w:rsidRPr="00E818F1" w:rsidRDefault="00E818F1" w:rsidP="00E818F1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działalności zorganizowanej przez Uczelnię, pozwalającej osiągnąć założone efekty praktyki   zgodne z profilem kształcenia na kierunku studiów oraz specjalności, m.in.:  </w:t>
      </w:r>
    </w:p>
    <w:p w:rsidR="00E818F1" w:rsidRPr="00E818F1" w:rsidRDefault="00E818F1" w:rsidP="00E818F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realizacji projektów i badań w ramach działalności kół naukowych,</w:t>
      </w:r>
    </w:p>
    <w:p w:rsidR="00E818F1" w:rsidRPr="00E818F1" w:rsidRDefault="00E818F1" w:rsidP="00E818F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udziału w projektach realizowanych przez Uczelnię,</w:t>
      </w:r>
    </w:p>
    <w:p w:rsidR="00E818F1" w:rsidRPr="00E818F1" w:rsidRDefault="00E818F1" w:rsidP="00E818F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opracowania min. 2 studiów przypadków, dotyczących realnego problemu zaobserwowanego w organizacji, z którą jest związany zawodowo student (materiał do wykorzystania na zajęciach), </w:t>
      </w:r>
    </w:p>
    <w:p w:rsidR="00E818F1" w:rsidRPr="00E818F1" w:rsidRDefault="00E818F1" w:rsidP="00E818F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pomocy w organizacji imprez organizowanych przez Uczelnię, w tym targów edukacyjnych, konferencji, imprez skierowanych do społeczności lokalnych,</w:t>
      </w:r>
    </w:p>
    <w:p w:rsidR="00E818F1" w:rsidRPr="00E818F1" w:rsidRDefault="00E818F1" w:rsidP="00E818F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organizacji życia kulturalnego, sportowego oraz społecznego Uczelni,</w:t>
      </w:r>
    </w:p>
    <w:p w:rsidR="00E818F1" w:rsidRPr="00E818F1" w:rsidRDefault="00E818F1" w:rsidP="00E818F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udziału w szkoleniach i kursach podwyższających kompetencje studenta w obszarach zgodnych z profilem kształcenia organizowanych przez Uczelnię.</w:t>
      </w:r>
    </w:p>
    <w:p w:rsidR="00E818F1" w:rsidRPr="00E818F1" w:rsidRDefault="00E818F1" w:rsidP="00E818F1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lastRenderedPageBreak/>
        <w:t xml:space="preserve">działalności indywidualnej, pozwalającej osiągnąć założone efekty praktyki zgodne z profilem kształcenia na kierunku studiów oraz specjalności, m.in.:  </w:t>
      </w:r>
    </w:p>
    <w:p w:rsidR="00E818F1" w:rsidRPr="00E818F1" w:rsidRDefault="00E818F1" w:rsidP="00E818F1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wolontariat, w tym</w:t>
      </w:r>
      <w:r w:rsidRPr="00E818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818F1">
        <w:rPr>
          <w:rFonts w:asciiTheme="minorHAnsi" w:hAnsiTheme="minorHAnsi" w:cstheme="minorHAnsi"/>
          <w:sz w:val="22"/>
          <w:szCs w:val="22"/>
        </w:rPr>
        <w:t xml:space="preserve">w przypadku praktyk pedagogicznych wolontariat na terenie szkół i świetlic (socjoterapeutycznych, wiejskich, itp.) w swojej miejscowości – organizacja czasu wolnego dzieci i młodzieży, pomoc w nauce, </w:t>
      </w:r>
    </w:p>
    <w:p w:rsidR="00E818F1" w:rsidRPr="00E818F1" w:rsidRDefault="00E818F1" w:rsidP="00E818F1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organizacja imprez skierowanych do społeczności lokalnych, w tym organizacja na rzecz środowiska działań zgodnych z profilem kształcenia</w:t>
      </w:r>
      <w:r w:rsidRPr="00E818F1">
        <w:rPr>
          <w:rFonts w:asciiTheme="minorHAnsi" w:hAnsiTheme="minorHAnsi" w:cstheme="minorHAnsi"/>
          <w:i/>
          <w:sz w:val="22"/>
          <w:szCs w:val="22"/>
        </w:rPr>
        <w:t>,</w:t>
      </w:r>
    </w:p>
    <w:p w:rsidR="00E818F1" w:rsidRPr="00E818F1" w:rsidRDefault="00E818F1" w:rsidP="00E818F1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uczestnictwo w internetowych projektach społecznościowych (np. tworzenie blogów, serwisów tematycznych itp.),</w:t>
      </w:r>
    </w:p>
    <w:p w:rsidR="00E818F1" w:rsidRPr="00E818F1" w:rsidRDefault="00E818F1" w:rsidP="00E818F1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aktywne członkostwo w organizacjach okołobiznesowych, pożytku publicznego, itp. (towarzystwo, stowarzyszenie, fundacja, itp.); współpraca z organizacjami zajmującymi się dziećmi i młodzieżą,</w:t>
      </w:r>
    </w:p>
    <w:p w:rsidR="00E818F1" w:rsidRPr="00E818F1" w:rsidRDefault="00E818F1" w:rsidP="00E818F1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uczestnictwo w szkoleniach i kursach podwyższających kompetencje studenta w obszarach zgodnych z profilem kształcenia organizowanych poza Uczelnią.</w:t>
      </w:r>
    </w:p>
    <w:p w:rsidR="00E818F1" w:rsidRPr="00E818F1" w:rsidRDefault="00E818F1" w:rsidP="00E818F1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8F1">
        <w:rPr>
          <w:rFonts w:asciiTheme="minorHAnsi" w:hAnsiTheme="minorHAnsi" w:cstheme="minorHAnsi"/>
          <w:b/>
          <w:sz w:val="22"/>
          <w:szCs w:val="22"/>
        </w:rPr>
        <w:t>IX. Warunki zaliczenia modułu aktywności praktycznych</w:t>
      </w:r>
    </w:p>
    <w:p w:rsidR="00E818F1" w:rsidRPr="00E818F1" w:rsidRDefault="00E818F1" w:rsidP="00E818F1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 19</w:t>
      </w:r>
    </w:p>
    <w:p w:rsidR="00E818F1" w:rsidRPr="00E818F1" w:rsidRDefault="00E818F1" w:rsidP="00E818F1">
      <w:pPr>
        <w:pStyle w:val="NormalnyWeb"/>
        <w:numPr>
          <w:ilvl w:val="0"/>
          <w:numId w:val="38"/>
        </w:numPr>
        <w:tabs>
          <w:tab w:val="left" w:pos="709"/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Zaliczenia praktyki dokonuje dziekan lub uprawniony do dokonania zaliczenia opiekun praktyk.</w:t>
      </w:r>
    </w:p>
    <w:p w:rsidR="00E818F1" w:rsidRPr="00E818F1" w:rsidRDefault="00E818F1" w:rsidP="00E818F1">
      <w:pPr>
        <w:pStyle w:val="NormalnyWeb"/>
        <w:numPr>
          <w:ilvl w:val="0"/>
          <w:numId w:val="38"/>
        </w:numPr>
        <w:tabs>
          <w:tab w:val="left" w:pos="709"/>
          <w:tab w:val="center" w:pos="453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Warunkiem uzyskania zaliczenia praktyki jest:</w:t>
      </w:r>
    </w:p>
    <w:p w:rsidR="00E818F1" w:rsidRPr="00E818F1" w:rsidRDefault="00E818F1" w:rsidP="00E818F1">
      <w:pPr>
        <w:pStyle w:val="NormalnyWeb"/>
        <w:numPr>
          <w:ilvl w:val="0"/>
          <w:numId w:val="39"/>
        </w:numPr>
        <w:tabs>
          <w:tab w:val="left" w:pos="993"/>
          <w:tab w:val="center" w:pos="4536"/>
        </w:tabs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złożenie przez studenta karty realizacji studenckich praktyk zawodowych, potwierdzonej przez opiekuna praktyk z ramienia organizatora praktyki oraz dziekana/opiekuna praktyki z ramienia Uczelni ,</w:t>
      </w:r>
    </w:p>
    <w:p w:rsidR="00E818F1" w:rsidRPr="00E818F1" w:rsidRDefault="00E818F1" w:rsidP="00E818F1">
      <w:pPr>
        <w:pStyle w:val="NormalnyWeb"/>
        <w:numPr>
          <w:ilvl w:val="0"/>
          <w:numId w:val="39"/>
        </w:numPr>
        <w:tabs>
          <w:tab w:val="left" w:pos="993"/>
          <w:tab w:val="center" w:pos="4536"/>
        </w:tabs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odbycie praktyki w terminie przewidzianym w planie studiów,</w:t>
      </w:r>
    </w:p>
    <w:p w:rsidR="00E818F1" w:rsidRPr="00E818F1" w:rsidRDefault="00E818F1" w:rsidP="00E818F1">
      <w:pPr>
        <w:pStyle w:val="NormalnyWeb"/>
        <w:numPr>
          <w:ilvl w:val="0"/>
          <w:numId w:val="39"/>
        </w:numPr>
        <w:tabs>
          <w:tab w:val="left" w:pos="993"/>
          <w:tab w:val="center" w:pos="453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osiągnięcie zakładanych efektów kształcenia określonych w programie praktyk.</w:t>
      </w:r>
    </w:p>
    <w:p w:rsidR="00E818F1" w:rsidRPr="00E818F1" w:rsidRDefault="00E818F1" w:rsidP="00E818F1">
      <w:pPr>
        <w:pStyle w:val="NormalnyWeb"/>
        <w:numPr>
          <w:ilvl w:val="0"/>
          <w:numId w:val="38"/>
        </w:numPr>
        <w:tabs>
          <w:tab w:val="left" w:pos="709"/>
          <w:tab w:val="center" w:pos="4536"/>
        </w:tabs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Niezaliczenie obowiązkowej studenckiej praktyki zawodowej jest równoznaczne z niezaliczeniem semestru.</w:t>
      </w:r>
    </w:p>
    <w:p w:rsidR="00E818F1" w:rsidRPr="00E818F1" w:rsidRDefault="00E818F1" w:rsidP="00E818F1">
      <w:pPr>
        <w:pStyle w:val="NormalnyWeb"/>
        <w:numPr>
          <w:ilvl w:val="0"/>
          <w:numId w:val="38"/>
        </w:numPr>
        <w:tabs>
          <w:tab w:val="left" w:pos="709"/>
          <w:tab w:val="center" w:pos="4536"/>
        </w:tabs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W przypadku niezaliczenia przez studenta praktyki przewidzianej w planie studiów, dziekan może zezwolić na odbycie praktyki w następnym roku akademickim w trybie wpisu warunkowego. </w:t>
      </w:r>
    </w:p>
    <w:p w:rsidR="00E818F1" w:rsidRDefault="00E818F1" w:rsidP="00E818F1">
      <w:pPr>
        <w:pStyle w:val="NormalnyWeb"/>
        <w:numPr>
          <w:ilvl w:val="0"/>
          <w:numId w:val="38"/>
        </w:numPr>
        <w:tabs>
          <w:tab w:val="left" w:pos="709"/>
          <w:tab w:val="center" w:pos="4536"/>
        </w:tabs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W uzasadnionych przypadkach student może ubiegać się o zmianę terminu odbywania praktyki lub przesunąć jej realizację na inny rok, niż przewidziany w planie studiów. W takiej sytuacji, decyzję podejmuje dziekan, na pisemny wniosek studenta, przy czym praktyka musi zostać zrealizowana w całości przed przystąpieniem do egzaminu dyplomowego. </w:t>
      </w:r>
    </w:p>
    <w:p w:rsidR="00E818F1" w:rsidRDefault="00E818F1" w:rsidP="00E818F1">
      <w:pPr>
        <w:pStyle w:val="NormalnyWeb"/>
        <w:tabs>
          <w:tab w:val="left" w:pos="709"/>
          <w:tab w:val="center" w:pos="4536"/>
        </w:tabs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18F1" w:rsidRDefault="00E818F1" w:rsidP="00E818F1">
      <w:pPr>
        <w:pStyle w:val="NormalnyWeb"/>
        <w:tabs>
          <w:tab w:val="left" w:pos="709"/>
          <w:tab w:val="center" w:pos="4536"/>
        </w:tabs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18F1" w:rsidRDefault="00E818F1" w:rsidP="00E818F1">
      <w:pPr>
        <w:pStyle w:val="NormalnyWeb"/>
        <w:tabs>
          <w:tab w:val="left" w:pos="709"/>
          <w:tab w:val="center" w:pos="4536"/>
        </w:tabs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pStyle w:val="NormalnyWeb"/>
        <w:tabs>
          <w:tab w:val="left" w:pos="709"/>
          <w:tab w:val="center" w:pos="4536"/>
        </w:tabs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 w:rsidRPr="00E818F1">
        <w:rPr>
          <w:rFonts w:asciiTheme="minorHAnsi" w:hAnsiTheme="minorHAnsi" w:cstheme="minorHAnsi"/>
          <w:sz w:val="22"/>
          <w:szCs w:val="22"/>
        </w:rPr>
        <w:lastRenderedPageBreak/>
        <w:t>§ 20</w:t>
      </w:r>
    </w:p>
    <w:p w:rsidR="00E818F1" w:rsidRDefault="00E818F1" w:rsidP="00E818F1">
      <w:pPr>
        <w:keepLines/>
        <w:widowControl w:val="0"/>
        <w:spacing w:after="120" w:line="276" w:lineRule="auto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Praktyki zrealizowane w terminie nie krótszym niż czas praktyki określony w planie studiów można uznać studentowi za zaliczone, jeżeli udokumentuje on doświadczenie zawodowe lub prowadzenie działalności, która odpowiada programowi praktyk </w:t>
      </w:r>
      <w:r w:rsidRPr="00E818F1">
        <w:rPr>
          <w:rFonts w:asciiTheme="minorHAnsi" w:hAnsiTheme="minorHAnsi" w:cstheme="minorHAnsi"/>
          <w:color w:val="000000"/>
          <w:sz w:val="22"/>
          <w:szCs w:val="22"/>
        </w:rPr>
        <w:t>i pozwala osiągnąć zakładane efekty kształcenia</w:t>
      </w:r>
      <w:r w:rsidRPr="00E818F1">
        <w:rPr>
          <w:rFonts w:asciiTheme="minorHAnsi" w:hAnsiTheme="minorHAnsi" w:cstheme="minorHAnsi"/>
          <w:sz w:val="22"/>
          <w:szCs w:val="22"/>
        </w:rPr>
        <w:t>, zgodnie z planem studiów,</w:t>
      </w:r>
      <w:r w:rsidRPr="00E818F1">
        <w:rPr>
          <w:rFonts w:asciiTheme="minorHAnsi" w:hAnsiTheme="minorHAnsi" w:cstheme="minorHAnsi"/>
          <w:color w:val="000000"/>
          <w:sz w:val="22"/>
          <w:szCs w:val="22"/>
        </w:rPr>
        <w:t xml:space="preserve"> obowiązującym na danym kierunku studiów i  specjalności</w:t>
      </w:r>
      <w:r w:rsidRPr="00E818F1">
        <w:rPr>
          <w:rFonts w:asciiTheme="minorHAnsi" w:hAnsiTheme="minorHAnsi" w:cstheme="minorHAnsi"/>
          <w:sz w:val="22"/>
          <w:szCs w:val="22"/>
        </w:rPr>
        <w:t>. W takim przypadku student, jest zobowiązany do złożenia dziekanowi/opiekunowi praktyk, stosownych dokumentów potwierdzających doświadczenie zawodowe.</w:t>
      </w:r>
    </w:p>
    <w:p w:rsidR="00E818F1" w:rsidRPr="00E818F1" w:rsidRDefault="00E818F1" w:rsidP="00E818F1">
      <w:pPr>
        <w:keepLines/>
        <w:widowControl w:val="0"/>
        <w:spacing w:after="120" w:line="276" w:lineRule="auto"/>
        <w:ind w:right="2"/>
        <w:jc w:val="both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8F1">
        <w:rPr>
          <w:rFonts w:asciiTheme="minorHAnsi" w:hAnsiTheme="minorHAnsi" w:cstheme="minorHAnsi"/>
          <w:b/>
          <w:sz w:val="22"/>
          <w:szCs w:val="22"/>
        </w:rPr>
        <w:t>X. Postanowienia końcowe</w:t>
      </w:r>
    </w:p>
    <w:p w:rsidR="00E818F1" w:rsidRPr="00E818F1" w:rsidRDefault="00E818F1" w:rsidP="00E818F1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 21</w:t>
      </w:r>
    </w:p>
    <w:p w:rsidR="00E818F1" w:rsidRPr="00E818F1" w:rsidRDefault="00E818F1" w:rsidP="00E818F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Uczelnia nie zwraca studentowi żadnych kosztów z tytułu odbywania praktyki. </w:t>
      </w:r>
    </w:p>
    <w:p w:rsidR="00E818F1" w:rsidRPr="00E818F1" w:rsidRDefault="00E818F1" w:rsidP="00E818F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W związku z ust. 1 praktykantowi nie przysługują żadne roszczenia finansowe w stosunku do Uczelni.</w:t>
      </w:r>
    </w:p>
    <w:p w:rsidR="00E818F1" w:rsidRPr="00E818F1" w:rsidRDefault="00E818F1" w:rsidP="00E818F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Praca praktykanta na rzecz organizatora praktyki ma charakter nieodpłatny,</w:t>
      </w:r>
      <w:r w:rsidRPr="00E818F1">
        <w:rPr>
          <w:rFonts w:asciiTheme="minorHAnsi" w:hAnsiTheme="minorHAnsi" w:cstheme="minorHAnsi"/>
          <w:sz w:val="22"/>
          <w:szCs w:val="22"/>
        </w:rPr>
        <w:br/>
        <w:t>z zastrzeżeniem ust. 4.</w:t>
      </w:r>
    </w:p>
    <w:p w:rsidR="00E818F1" w:rsidRPr="00E818F1" w:rsidRDefault="00E818F1" w:rsidP="00E818F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E818F1" w:rsidRPr="00E818F1" w:rsidRDefault="00E818F1" w:rsidP="00E818F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Na czas odbywania praktyki student ma obowiązek ubezpieczenia od następstw nieszczęśliwych wypadków oraz od odpowiedzialności cywilnej. Koszty tego ubezpieczenia pokrywa student.</w:t>
      </w:r>
    </w:p>
    <w:p w:rsidR="00E818F1" w:rsidRPr="00E818F1" w:rsidRDefault="00E818F1" w:rsidP="00E818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818F1" w:rsidRPr="00E818F1" w:rsidRDefault="00E818F1" w:rsidP="00E818F1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>§ 22</w:t>
      </w:r>
    </w:p>
    <w:p w:rsidR="00E818F1" w:rsidRPr="00E818F1" w:rsidRDefault="00E818F1" w:rsidP="00E818F1">
      <w:pPr>
        <w:pStyle w:val="Tekstpodstawowy"/>
        <w:numPr>
          <w:ilvl w:val="0"/>
          <w:numId w:val="12"/>
        </w:numPr>
        <w:tabs>
          <w:tab w:val="num" w:pos="360"/>
        </w:tabs>
        <w:spacing w:line="276" w:lineRule="auto"/>
        <w:ind w:left="360"/>
        <w:rPr>
          <w:rFonts w:asciiTheme="minorHAnsi" w:hAnsiTheme="minorHAnsi" w:cstheme="minorHAnsi"/>
          <w:szCs w:val="22"/>
        </w:rPr>
      </w:pPr>
      <w:r w:rsidRPr="00E818F1">
        <w:rPr>
          <w:rFonts w:asciiTheme="minorHAnsi" w:hAnsiTheme="minorHAnsi" w:cstheme="minorHAnsi"/>
          <w:szCs w:val="22"/>
        </w:rPr>
        <w:t>W sprawach nieuregulowanych niniejszym regulaminem i kwestiach spornych decyzje podejmuje Rektor Uczelni.</w:t>
      </w:r>
    </w:p>
    <w:p w:rsidR="00E818F1" w:rsidRPr="00E818F1" w:rsidRDefault="00E818F1" w:rsidP="00E818F1">
      <w:pPr>
        <w:numPr>
          <w:ilvl w:val="0"/>
          <w:numId w:val="1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818F1">
        <w:rPr>
          <w:rFonts w:asciiTheme="minorHAnsi" w:hAnsiTheme="minorHAnsi" w:cstheme="minorHAnsi"/>
          <w:sz w:val="22"/>
          <w:szCs w:val="22"/>
        </w:rPr>
        <w:t xml:space="preserve">Regulamin praktyk zawodowych obowiązuje od roku akademickiego 2017/2018. </w:t>
      </w:r>
    </w:p>
    <w:p w:rsidR="0071783B" w:rsidRPr="00E818F1" w:rsidRDefault="0071783B" w:rsidP="00E818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1783B" w:rsidRPr="00E818F1" w:rsidSect="00E64FD4">
      <w:headerReference w:type="default" r:id="rId7"/>
      <w:footerReference w:type="default" r:id="rId8"/>
      <w:headerReference w:type="first" r:id="rId9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A6" w:rsidRDefault="009A52A6" w:rsidP="00EA10F1">
      <w:r>
        <w:separator/>
      </w:r>
    </w:p>
  </w:endnote>
  <w:endnote w:type="continuationSeparator" w:id="0">
    <w:p w:rsidR="009A52A6" w:rsidRDefault="009A52A6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971436"/>
      <w:docPartObj>
        <w:docPartGallery w:val="Page Numbers (Bottom of Page)"/>
        <w:docPartUnique/>
      </w:docPartObj>
    </w:sdtPr>
    <w:sdtContent>
      <w:p w:rsidR="00DD5D0F" w:rsidRDefault="00DD5D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5D0F" w:rsidRDefault="00DD5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A6" w:rsidRDefault="009A52A6" w:rsidP="00EA10F1">
      <w:r>
        <w:separator/>
      </w:r>
    </w:p>
  </w:footnote>
  <w:footnote w:type="continuationSeparator" w:id="0">
    <w:p w:rsidR="009A52A6" w:rsidRDefault="009A52A6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D4" w:rsidRDefault="00E64F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2520E0" wp14:editId="1F6AF4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FA0"/>
    <w:multiLevelType w:val="hybridMultilevel"/>
    <w:tmpl w:val="9968B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613B"/>
    <w:multiLevelType w:val="hybridMultilevel"/>
    <w:tmpl w:val="DF2C4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2DB0"/>
    <w:multiLevelType w:val="hybridMultilevel"/>
    <w:tmpl w:val="FB58E8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A1609"/>
    <w:multiLevelType w:val="hybridMultilevel"/>
    <w:tmpl w:val="F718EC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121DEE"/>
    <w:multiLevelType w:val="hybridMultilevel"/>
    <w:tmpl w:val="C54A5B6A"/>
    <w:lvl w:ilvl="0" w:tplc="79DEA6F2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2C67"/>
    <w:multiLevelType w:val="hybridMultilevel"/>
    <w:tmpl w:val="715C5D0A"/>
    <w:lvl w:ilvl="0" w:tplc="5A8C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05E76"/>
    <w:multiLevelType w:val="hybridMultilevel"/>
    <w:tmpl w:val="52469E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92491E"/>
    <w:multiLevelType w:val="hybridMultilevel"/>
    <w:tmpl w:val="CB82F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92A16"/>
    <w:multiLevelType w:val="hybridMultilevel"/>
    <w:tmpl w:val="0844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C079F9"/>
    <w:multiLevelType w:val="hybridMultilevel"/>
    <w:tmpl w:val="300ED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2785"/>
    <w:multiLevelType w:val="hybridMultilevel"/>
    <w:tmpl w:val="81ECA1C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DFB59D3"/>
    <w:multiLevelType w:val="hybridMultilevel"/>
    <w:tmpl w:val="8438C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DA3DF2"/>
    <w:multiLevelType w:val="hybridMultilevel"/>
    <w:tmpl w:val="65DC14BC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EDC1072"/>
    <w:multiLevelType w:val="hybridMultilevel"/>
    <w:tmpl w:val="6A7ED2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571A6"/>
    <w:multiLevelType w:val="hybridMultilevel"/>
    <w:tmpl w:val="667E5F28"/>
    <w:lvl w:ilvl="0" w:tplc="204C5B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803A8"/>
    <w:multiLevelType w:val="hybridMultilevel"/>
    <w:tmpl w:val="D0C0CD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490874"/>
    <w:multiLevelType w:val="hybridMultilevel"/>
    <w:tmpl w:val="0DDA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50FE8"/>
    <w:multiLevelType w:val="hybridMultilevel"/>
    <w:tmpl w:val="B91AB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0488D"/>
    <w:multiLevelType w:val="hybridMultilevel"/>
    <w:tmpl w:val="0C00C7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C6E2CD8"/>
    <w:multiLevelType w:val="hybridMultilevel"/>
    <w:tmpl w:val="3A24D96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DBE02E2"/>
    <w:multiLevelType w:val="hybridMultilevel"/>
    <w:tmpl w:val="A75AB7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263402"/>
    <w:multiLevelType w:val="hybridMultilevel"/>
    <w:tmpl w:val="BFD8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D7C56"/>
    <w:multiLevelType w:val="hybridMultilevel"/>
    <w:tmpl w:val="A816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14DFB"/>
    <w:multiLevelType w:val="hybridMultilevel"/>
    <w:tmpl w:val="92AA1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01BA0"/>
    <w:multiLevelType w:val="hybridMultilevel"/>
    <w:tmpl w:val="58E4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36855"/>
    <w:multiLevelType w:val="hybridMultilevel"/>
    <w:tmpl w:val="E8DA8C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F65A60"/>
    <w:multiLevelType w:val="hybridMultilevel"/>
    <w:tmpl w:val="DF7E61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25174"/>
    <w:multiLevelType w:val="hybridMultilevel"/>
    <w:tmpl w:val="5DF2A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534A63"/>
    <w:multiLevelType w:val="hybridMultilevel"/>
    <w:tmpl w:val="F6EC6F56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E6B05"/>
    <w:multiLevelType w:val="hybridMultilevel"/>
    <w:tmpl w:val="D4C891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DD23445"/>
    <w:multiLevelType w:val="hybridMultilevel"/>
    <w:tmpl w:val="98D25232"/>
    <w:lvl w:ilvl="0" w:tplc="204C5B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567076"/>
    <w:multiLevelType w:val="hybridMultilevel"/>
    <w:tmpl w:val="84EA97B8"/>
    <w:lvl w:ilvl="0" w:tplc="4A6A33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82A7E"/>
    <w:multiLevelType w:val="hybridMultilevel"/>
    <w:tmpl w:val="C7DCC74C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83339DF"/>
    <w:multiLevelType w:val="hybridMultilevel"/>
    <w:tmpl w:val="B1687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40C69"/>
    <w:multiLevelType w:val="hybridMultilevel"/>
    <w:tmpl w:val="ADEA6364"/>
    <w:lvl w:ilvl="0" w:tplc="44B094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31B2C"/>
    <w:multiLevelType w:val="hybridMultilevel"/>
    <w:tmpl w:val="390263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3B0E0B"/>
    <w:multiLevelType w:val="hybridMultilevel"/>
    <w:tmpl w:val="E7B24878"/>
    <w:lvl w:ilvl="0" w:tplc="96444C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0D98"/>
    <w:multiLevelType w:val="hybridMultilevel"/>
    <w:tmpl w:val="5A283988"/>
    <w:lvl w:ilvl="0" w:tplc="B1F20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21"/>
  </w:num>
  <w:num w:numId="6">
    <w:abstractNumId w:val="36"/>
  </w:num>
  <w:num w:numId="7">
    <w:abstractNumId w:val="3"/>
  </w:num>
  <w:num w:numId="8">
    <w:abstractNumId w:val="1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31"/>
  </w:num>
  <w:num w:numId="16">
    <w:abstractNumId w:val="10"/>
  </w:num>
  <w:num w:numId="17">
    <w:abstractNumId w:val="30"/>
  </w:num>
  <w:num w:numId="18">
    <w:abstractNumId w:val="18"/>
  </w:num>
  <w:num w:numId="19">
    <w:abstractNumId w:val="8"/>
  </w:num>
  <w:num w:numId="20">
    <w:abstractNumId w:val="23"/>
  </w:num>
  <w:num w:numId="21">
    <w:abstractNumId w:val="37"/>
  </w:num>
  <w:num w:numId="22">
    <w:abstractNumId w:val="38"/>
  </w:num>
  <w:num w:numId="23">
    <w:abstractNumId w:val="5"/>
  </w:num>
  <w:num w:numId="24">
    <w:abstractNumId w:val="7"/>
  </w:num>
  <w:num w:numId="25">
    <w:abstractNumId w:val="13"/>
  </w:num>
  <w:num w:numId="26">
    <w:abstractNumId w:val="20"/>
  </w:num>
  <w:num w:numId="27">
    <w:abstractNumId w:val="29"/>
  </w:num>
  <w:num w:numId="28">
    <w:abstractNumId w:val="34"/>
  </w:num>
  <w:num w:numId="29">
    <w:abstractNumId w:val="17"/>
  </w:num>
  <w:num w:numId="30">
    <w:abstractNumId w:val="9"/>
  </w:num>
  <w:num w:numId="31">
    <w:abstractNumId w:val="4"/>
  </w:num>
  <w:num w:numId="32">
    <w:abstractNumId w:val="11"/>
  </w:num>
  <w:num w:numId="33">
    <w:abstractNumId w:val="15"/>
  </w:num>
  <w:num w:numId="34">
    <w:abstractNumId w:val="1"/>
  </w:num>
  <w:num w:numId="35">
    <w:abstractNumId w:val="24"/>
  </w:num>
  <w:num w:numId="36">
    <w:abstractNumId w:val="35"/>
  </w:num>
  <w:num w:numId="37">
    <w:abstractNumId w:val="28"/>
  </w:num>
  <w:num w:numId="38">
    <w:abstractNumId w:val="2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73B7B"/>
    <w:rsid w:val="000B496F"/>
    <w:rsid w:val="000D3D38"/>
    <w:rsid w:val="00257E35"/>
    <w:rsid w:val="00264968"/>
    <w:rsid w:val="002C4A07"/>
    <w:rsid w:val="003007E3"/>
    <w:rsid w:val="00327AB7"/>
    <w:rsid w:val="003A1CB8"/>
    <w:rsid w:val="003A71E3"/>
    <w:rsid w:val="003E3232"/>
    <w:rsid w:val="00473265"/>
    <w:rsid w:val="0048540D"/>
    <w:rsid w:val="004C00D5"/>
    <w:rsid w:val="004D3D38"/>
    <w:rsid w:val="00552833"/>
    <w:rsid w:val="00634400"/>
    <w:rsid w:val="00695E64"/>
    <w:rsid w:val="00706CF8"/>
    <w:rsid w:val="0071783B"/>
    <w:rsid w:val="0074684F"/>
    <w:rsid w:val="007A200E"/>
    <w:rsid w:val="007D2BB6"/>
    <w:rsid w:val="007E7865"/>
    <w:rsid w:val="008060F3"/>
    <w:rsid w:val="008457C5"/>
    <w:rsid w:val="0090374A"/>
    <w:rsid w:val="0099073F"/>
    <w:rsid w:val="009A52A6"/>
    <w:rsid w:val="009F7D13"/>
    <w:rsid w:val="00A60792"/>
    <w:rsid w:val="00A655DB"/>
    <w:rsid w:val="00A87C5F"/>
    <w:rsid w:val="00B0680A"/>
    <w:rsid w:val="00B61C02"/>
    <w:rsid w:val="00BD2C89"/>
    <w:rsid w:val="00C315A6"/>
    <w:rsid w:val="00DD5D0F"/>
    <w:rsid w:val="00E505B5"/>
    <w:rsid w:val="00E64FD4"/>
    <w:rsid w:val="00E818F1"/>
    <w:rsid w:val="00E942D0"/>
    <w:rsid w:val="00EA10F1"/>
    <w:rsid w:val="00F15054"/>
    <w:rsid w:val="00F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BE2D37"/>
  <w15:chartTrackingRefBased/>
  <w15:docId w15:val="{814101AB-6D04-48BD-9925-5768A648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C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link w:val="AkapitzlistZnak"/>
    <w:uiPriority w:val="34"/>
    <w:qFormat/>
    <w:rsid w:val="00706C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6C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71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18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818F1"/>
    <w:pPr>
      <w:suppressAutoHyphens w:val="0"/>
      <w:jc w:val="both"/>
    </w:pPr>
    <w:rPr>
      <w:rFonts w:ascii="Bookman Old Style" w:hAnsi="Bookman Old Style"/>
      <w:sz w:val="2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8F1"/>
    <w:rPr>
      <w:rFonts w:ascii="Bookman Old Style" w:eastAsia="Times New Roman" w:hAnsi="Bookman Old Style" w:cs="Times New Roman"/>
      <w:szCs w:val="24"/>
      <w:lang w:eastAsia="pl-PL"/>
    </w:rPr>
  </w:style>
  <w:style w:type="paragraph" w:styleId="NormalnyWeb">
    <w:name w:val="Normal (Web)"/>
    <w:basedOn w:val="Normalny"/>
    <w:unhideWhenUsed/>
    <w:rsid w:val="00E818F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818F1"/>
    <w:pPr>
      <w:ind w:left="720"/>
      <w:contextualSpacing/>
    </w:pPr>
    <w:rPr>
      <w:kern w:val="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8F1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818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1</TotalTime>
  <Pages>9</Pages>
  <Words>2591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Grażyna Maniak</cp:lastModifiedBy>
  <cp:revision>2</cp:revision>
  <cp:lastPrinted>2018-08-30T08:34:00Z</cp:lastPrinted>
  <dcterms:created xsi:type="dcterms:W3CDTF">2019-05-27T20:07:00Z</dcterms:created>
  <dcterms:modified xsi:type="dcterms:W3CDTF">2019-05-27T20:07:00Z</dcterms:modified>
</cp:coreProperties>
</file>