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6" w:rsidRPr="00D90D0C" w:rsidRDefault="00154926" w:rsidP="007E7865">
      <w:pPr>
        <w:rPr>
          <w:rFonts w:asciiTheme="minorHAnsi" w:hAnsiTheme="minorHAnsi" w:cstheme="minorHAnsi"/>
          <w:sz w:val="22"/>
          <w:szCs w:val="22"/>
        </w:rPr>
      </w:pPr>
    </w:p>
    <w:p w:rsidR="00154926" w:rsidRPr="00D90D0C" w:rsidRDefault="00154926" w:rsidP="007E7865">
      <w:pPr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RAMOWY PRAKTYKI ZAWODOWEJ</w:t>
      </w:r>
    </w:p>
    <w:p w:rsidR="006A673A" w:rsidRPr="00D90D0C" w:rsidRDefault="006A673A" w:rsidP="006A67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 xml:space="preserve">DLA KIERUNKU EKONOMIA </w:t>
      </w:r>
    </w:p>
    <w:p w:rsidR="006A673A" w:rsidRPr="00D90D0C" w:rsidRDefault="006A673A" w:rsidP="006A67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studia pierwszego stopnia o profilu praktycznym</w:t>
      </w:r>
    </w:p>
    <w:p w:rsidR="006A673A" w:rsidRPr="00D90D0C" w:rsidRDefault="006A673A" w:rsidP="006A673A">
      <w:pPr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Cel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Miejsce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produkcji/usług, 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zasobów ludzkich lub kadr i płac,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finansowo-księgowym, 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marketingu, 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IT, 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zarządzania jakością, 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bhp,</w:t>
      </w:r>
    </w:p>
    <w:p w:rsidR="006A673A" w:rsidRPr="00D90D0C" w:rsidRDefault="006A673A" w:rsidP="006A673A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kontroli, itp. </w:t>
      </w: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Organizacja i przebieg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Określone są w planie studiów oraz Regulaminie praktyk zawodowych.</w:t>
      </w: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praktyki - część ogólna  (dotyczy wszystkich specjalności):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Zapoznanie się z przedsiębiorstwem/instytucją,  a w szczególności z:  </w:t>
      </w:r>
    </w:p>
    <w:p w:rsidR="006A673A" w:rsidRPr="00D90D0C" w:rsidRDefault="006A673A" w:rsidP="006A673A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strukturą organizacyjną,</w:t>
      </w:r>
    </w:p>
    <w:p w:rsidR="006A673A" w:rsidRPr="00D90D0C" w:rsidRDefault="006A673A" w:rsidP="006A673A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charakterystyką produktów i usług,</w:t>
      </w:r>
    </w:p>
    <w:p w:rsidR="006A673A" w:rsidRPr="00D90D0C" w:rsidRDefault="006A673A" w:rsidP="006A673A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systemem kontroli jakości,</w:t>
      </w:r>
    </w:p>
    <w:p w:rsidR="006A673A" w:rsidRPr="00D90D0C" w:rsidRDefault="006A673A" w:rsidP="006A673A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zasięgiem terytorialnym działalności, z uwzględnieniem otoczenia konkurencyjnego,</w:t>
      </w:r>
    </w:p>
    <w:p w:rsidR="006A673A" w:rsidRPr="00D90D0C" w:rsidRDefault="006A673A" w:rsidP="006A673A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zasadami archiwizacji dokumentów.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przepisami dotyczącymi BHP i tajemnicy służbowej.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produkcyjnym, usługowym lub innym (w zależności od specyfiki przedsiębiorstwa/instytucji).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systemem zarządzania przedsiębiorstwem w obszarach:</w:t>
      </w:r>
    </w:p>
    <w:p w:rsidR="006A673A" w:rsidRPr="00D90D0C" w:rsidRDefault="006A673A" w:rsidP="006A673A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lastRenderedPageBreak/>
        <w:t>planowania,</w:t>
      </w:r>
    </w:p>
    <w:p w:rsidR="006A673A" w:rsidRPr="00D90D0C" w:rsidRDefault="006A673A" w:rsidP="006A673A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organizowania działalności,</w:t>
      </w:r>
    </w:p>
    <w:p w:rsidR="006A673A" w:rsidRPr="00D90D0C" w:rsidRDefault="006A673A" w:rsidP="006A673A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motywowania pracowników,</w:t>
      </w:r>
    </w:p>
    <w:p w:rsidR="006A673A" w:rsidRPr="00D90D0C" w:rsidRDefault="006A673A" w:rsidP="006A673A">
      <w:pPr>
        <w:pStyle w:val="Akapitzlist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kontroli.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finansowym przedsiębiorstwa w zakresie: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podstawowych zasad prowadzenia rachunkowości w przedsiębiorstwie, 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analizy finansowej w organizacji,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 przygotowywania budżetu, sporządzania sprawozdań finansowych, bilansu rocznego,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metod analizy ekonomicznej i jej wykorzystania w procesach decyzyjnych.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działalnością handlową i marketingową przedsiębiorstwa w zakresie: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organizacji sprzedaży,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prowadzenia negocjacji z kontrahentami,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opracowania planów promocyjnych,</w:t>
      </w:r>
    </w:p>
    <w:p w:rsidR="006A673A" w:rsidRPr="00D90D0C" w:rsidRDefault="006A673A" w:rsidP="006A673A">
      <w:pPr>
        <w:pStyle w:val="Akapitzlist"/>
        <w:numPr>
          <w:ilvl w:val="0"/>
          <w:numId w:val="9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form działalności promocyjnej.</w:t>
      </w:r>
    </w:p>
    <w:p w:rsidR="006A673A" w:rsidRPr="00D90D0C" w:rsidRDefault="006A673A" w:rsidP="006A673A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Studenci poszczególnych </w:t>
      </w:r>
      <w:r w:rsidRPr="00D90D0C">
        <w:rPr>
          <w:rFonts w:asciiTheme="minorHAnsi" w:hAnsiTheme="minorHAnsi" w:cstheme="minorHAnsi"/>
          <w:b/>
          <w:sz w:val="22"/>
          <w:szCs w:val="22"/>
        </w:rPr>
        <w:t>specjalności na kierunku Ekonomia</w:t>
      </w:r>
      <w:r w:rsidRPr="00D90D0C">
        <w:rPr>
          <w:rFonts w:asciiTheme="minorHAnsi" w:hAnsiTheme="minorHAnsi" w:cstheme="minorHAns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Poniżej znajdują się </w:t>
      </w:r>
      <w:r w:rsidRPr="00D90D0C">
        <w:rPr>
          <w:rFonts w:asciiTheme="minorHAnsi" w:hAnsiTheme="minorHAnsi" w:cstheme="minorHAnsi"/>
          <w:b/>
          <w:sz w:val="22"/>
          <w:szCs w:val="22"/>
        </w:rPr>
        <w:t>programy praktyki dla poszczególnych specjalności</w:t>
      </w:r>
      <w:r w:rsidRPr="00D90D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Default="006A673A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0D0C" w:rsidRDefault="00D90D0C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0D0C" w:rsidRDefault="00D90D0C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0D0C" w:rsidRDefault="00D90D0C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0D0C" w:rsidRPr="00D90D0C" w:rsidRDefault="00D90D0C" w:rsidP="006A67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rPr>
          <w:rFonts w:asciiTheme="minorHAnsi" w:hAnsiTheme="minorHAnsi" w:cstheme="minorHAnsi"/>
          <w:sz w:val="22"/>
          <w:szCs w:val="22"/>
        </w:rPr>
      </w:pPr>
    </w:p>
    <w:p w:rsidR="006A673A" w:rsidRDefault="006A673A" w:rsidP="006A673A">
      <w:pPr>
        <w:rPr>
          <w:rFonts w:asciiTheme="minorHAnsi" w:hAnsiTheme="minorHAnsi" w:cstheme="minorHAnsi"/>
          <w:sz w:val="22"/>
          <w:szCs w:val="22"/>
        </w:rPr>
      </w:pPr>
    </w:p>
    <w:p w:rsidR="004F3612" w:rsidRPr="00D90D0C" w:rsidRDefault="004F3612" w:rsidP="006A673A">
      <w:pPr>
        <w:rPr>
          <w:rFonts w:asciiTheme="minorHAnsi" w:hAnsiTheme="minorHAnsi" w:cstheme="minorHAnsi"/>
          <w:sz w:val="22"/>
          <w:szCs w:val="22"/>
        </w:rPr>
      </w:pPr>
    </w:p>
    <w:p w:rsidR="006A673A" w:rsidRPr="00D90D0C" w:rsidRDefault="006A673A" w:rsidP="006A673A">
      <w:pPr>
        <w:rPr>
          <w:rFonts w:asciiTheme="minorHAnsi" w:hAnsiTheme="minorHAnsi" w:cstheme="minorHAnsi"/>
          <w:sz w:val="22"/>
          <w:szCs w:val="22"/>
        </w:rPr>
      </w:pPr>
    </w:p>
    <w:p w:rsidR="00773E68" w:rsidRDefault="00773E68" w:rsidP="004F3612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:rsidR="004F3612" w:rsidRDefault="004F3612" w:rsidP="00624DBB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  <w:bookmarkStart w:id="0" w:name="_GoBack"/>
      <w:bookmarkEnd w:id="0"/>
      <w:r w:rsidRPr="004F3612">
        <w:rPr>
          <w:rFonts w:ascii="Calibri" w:hAnsi="Calibri" w:cs="Calibri"/>
          <w:b/>
          <w:sz w:val="24"/>
        </w:rPr>
        <w:lastRenderedPageBreak/>
        <w:t xml:space="preserve">RAMOWY PROGRAM PRAKTYKI DLA SPECJALNOŚCI: </w:t>
      </w:r>
    </w:p>
    <w:p w:rsidR="00215E7E" w:rsidRDefault="00215E7E" w:rsidP="004F3612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Logistyka –</w:t>
      </w:r>
      <w:r w:rsidR="009A6632">
        <w:rPr>
          <w:rFonts w:ascii="Calibri" w:hAnsi="Calibri" w:cs="Calibri"/>
          <w:b/>
          <w:sz w:val="24"/>
        </w:rPr>
        <w:t xml:space="preserve"> Spedycja - T</w:t>
      </w:r>
      <w:r>
        <w:rPr>
          <w:rFonts w:ascii="Calibri" w:hAnsi="Calibri" w:cs="Calibri"/>
          <w:b/>
          <w:sz w:val="24"/>
        </w:rPr>
        <w:t>ransport</w:t>
      </w:r>
    </w:p>
    <w:p w:rsidR="004F3612" w:rsidRDefault="004F3612" w:rsidP="004F3612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:rsidR="00DB63BC" w:rsidRDefault="00C64CE4" w:rsidP="00773E68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71"/>
        <w:jc w:val="both"/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</w:pPr>
      <w:r w:rsidRPr="00DB63BC">
        <w:rPr>
          <w:rFonts w:asciiTheme="minorHAnsi" w:hAnsiTheme="minorHAnsi" w:cstheme="minorHAnsi"/>
          <w:sz w:val="22"/>
          <w:szCs w:val="22"/>
        </w:rPr>
        <w:t>Poznanie struktury organizacyjn</w:t>
      </w:r>
      <w:r w:rsidR="00F54452" w:rsidRPr="00DB63BC">
        <w:rPr>
          <w:rFonts w:asciiTheme="minorHAnsi" w:hAnsiTheme="minorHAnsi" w:cstheme="minorHAnsi"/>
          <w:sz w:val="22"/>
          <w:szCs w:val="22"/>
        </w:rPr>
        <w:t>ej i funkcjonowania</w:t>
      </w:r>
      <w:r w:rsidRPr="00DB63BC">
        <w:rPr>
          <w:rFonts w:asciiTheme="minorHAnsi" w:hAnsiTheme="minorHAnsi" w:cstheme="minorHAnsi"/>
          <w:sz w:val="22"/>
          <w:szCs w:val="22"/>
        </w:rPr>
        <w:t xml:space="preserve"> przedsiębiorstwa (produkcyjnego lub usługowego). </w:t>
      </w:r>
      <w:r w:rsidR="00215E7E" w:rsidRPr="00DB63BC">
        <w:rPr>
          <w:rFonts w:asciiTheme="minorHAnsi" w:hAnsiTheme="minorHAnsi" w:cstheme="minorHAnsi"/>
          <w:sz w:val="22"/>
          <w:szCs w:val="22"/>
          <w:lang w:eastAsia="pl-PL"/>
        </w:rPr>
        <w:t xml:space="preserve">Poznanie </w:t>
      </w:r>
      <w:r w:rsidR="00154926" w:rsidRPr="006D03C6">
        <w:rPr>
          <w:rFonts w:asciiTheme="minorHAnsi" w:hAnsiTheme="minorHAnsi" w:cstheme="minorHAnsi"/>
          <w:sz w:val="22"/>
          <w:szCs w:val="22"/>
          <w:lang w:eastAsia="pl-PL"/>
        </w:rPr>
        <w:t xml:space="preserve">procesu </w:t>
      </w:r>
      <w:r w:rsidR="00215E7E" w:rsidRPr="00DB63BC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="00DB63BC">
        <w:rPr>
          <w:rFonts w:asciiTheme="minorHAnsi" w:hAnsiTheme="minorHAnsi" w:cstheme="minorHAnsi"/>
          <w:sz w:val="22"/>
          <w:szCs w:val="22"/>
          <w:lang w:eastAsia="pl-PL"/>
        </w:rPr>
        <w:t xml:space="preserve">echnologicznego danego zakładu, </w:t>
      </w:r>
      <w:r w:rsidR="00154926" w:rsidRPr="006D03C6">
        <w:rPr>
          <w:rFonts w:asciiTheme="minorHAnsi" w:hAnsiTheme="minorHAnsi" w:cstheme="minorHAnsi"/>
          <w:sz w:val="22"/>
          <w:szCs w:val="22"/>
          <w:lang w:eastAsia="pl-PL"/>
        </w:rPr>
        <w:t>zapoznanie się z produk</w:t>
      </w:r>
      <w:r w:rsidR="00215E7E" w:rsidRPr="00DB63BC">
        <w:rPr>
          <w:rFonts w:asciiTheme="minorHAnsi" w:hAnsiTheme="minorHAnsi" w:cstheme="minorHAnsi"/>
          <w:sz w:val="22"/>
          <w:szCs w:val="22"/>
          <w:lang w:eastAsia="pl-PL"/>
        </w:rPr>
        <w:t>cją i produktami firmy.</w:t>
      </w:r>
      <w:r w:rsidR="00DB63BC" w:rsidRPr="00DB63BC"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  <w:t xml:space="preserve"> </w:t>
      </w:r>
    </w:p>
    <w:p w:rsidR="00DB63BC" w:rsidRPr="00DB63BC" w:rsidRDefault="00DB63BC" w:rsidP="00DB63BC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</w:pPr>
      <w:r w:rsidRPr="00DB63BC"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  <w:t>Poznanie infrastruktury logistycznej przedsiębiorstwa (składy, magazyny, centra logistyczne, środki transportu).</w:t>
      </w:r>
    </w:p>
    <w:p w:rsidR="00154926" w:rsidRDefault="00215E7E" w:rsidP="00611F9C">
      <w:pPr>
        <w:numPr>
          <w:ilvl w:val="0"/>
          <w:numId w:val="15"/>
        </w:numPr>
        <w:suppressAutoHyphens w:val="0"/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11F9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154926" w:rsidRPr="006D03C6">
        <w:rPr>
          <w:rFonts w:asciiTheme="minorHAnsi" w:hAnsiTheme="minorHAnsi" w:cstheme="minorHAnsi"/>
          <w:sz w:val="22"/>
          <w:szCs w:val="22"/>
          <w:lang w:eastAsia="pl-PL"/>
        </w:rPr>
        <w:t>apoznanie się z systemem głównych powiązań kooperacyjnych firmy oraz systemem zaopatrzenia i d</w:t>
      </w:r>
      <w:r w:rsidR="00F54452" w:rsidRPr="00611F9C">
        <w:rPr>
          <w:rFonts w:asciiTheme="minorHAnsi" w:hAnsiTheme="minorHAnsi" w:cstheme="minorHAnsi"/>
          <w:sz w:val="22"/>
          <w:szCs w:val="22"/>
          <w:lang w:eastAsia="pl-PL"/>
        </w:rPr>
        <w:t>ystrybucji stosowanych w firmie.</w:t>
      </w:r>
      <w:r w:rsidR="00773E6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C64CE4" w:rsidRPr="00624DBB" w:rsidRDefault="00F54452" w:rsidP="003C4169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>Poznanie</w:t>
      </w:r>
      <w:r w:rsidR="00C64CE4" w:rsidRPr="00624DBB">
        <w:rPr>
          <w:rFonts w:asciiTheme="minorHAnsi" w:hAnsiTheme="minorHAnsi" w:cstheme="minorHAnsi"/>
          <w:sz w:val="22"/>
          <w:szCs w:val="22"/>
        </w:rPr>
        <w:t xml:space="preserve"> system</w:t>
      </w:r>
      <w:r w:rsidRPr="00624DBB">
        <w:rPr>
          <w:rFonts w:asciiTheme="minorHAnsi" w:hAnsiTheme="minorHAnsi" w:cstheme="minorHAnsi"/>
          <w:sz w:val="22"/>
          <w:szCs w:val="22"/>
        </w:rPr>
        <w:t>u</w:t>
      </w:r>
      <w:r w:rsidR="00C64CE4" w:rsidRPr="00624DBB">
        <w:rPr>
          <w:rFonts w:asciiTheme="minorHAnsi" w:hAnsiTheme="minorHAnsi" w:cstheme="minorHAnsi"/>
          <w:sz w:val="22"/>
          <w:szCs w:val="22"/>
        </w:rPr>
        <w:t xml:space="preserve"> logistyczn</w:t>
      </w:r>
      <w:r w:rsidRPr="00624DBB">
        <w:rPr>
          <w:rFonts w:asciiTheme="minorHAnsi" w:hAnsiTheme="minorHAnsi" w:cstheme="minorHAnsi"/>
          <w:sz w:val="22"/>
          <w:szCs w:val="22"/>
        </w:rPr>
        <w:t>ego</w:t>
      </w:r>
      <w:r w:rsidR="00C64CE4" w:rsidRPr="00624DBB">
        <w:rPr>
          <w:rFonts w:asciiTheme="minorHAnsi" w:hAnsiTheme="minorHAnsi" w:cstheme="minorHAnsi"/>
          <w:sz w:val="22"/>
          <w:szCs w:val="22"/>
        </w:rPr>
        <w:t xml:space="preserve"> przedsiębiorstwa i związan</w:t>
      </w:r>
      <w:r w:rsidRPr="00624DBB">
        <w:rPr>
          <w:rFonts w:asciiTheme="minorHAnsi" w:hAnsiTheme="minorHAnsi" w:cstheme="minorHAnsi"/>
          <w:sz w:val="22"/>
          <w:szCs w:val="22"/>
        </w:rPr>
        <w:t xml:space="preserve">ego z nim systemu </w:t>
      </w:r>
      <w:r w:rsidR="00624DBB">
        <w:rPr>
          <w:rFonts w:asciiTheme="minorHAnsi" w:hAnsiTheme="minorHAnsi" w:cstheme="minorHAnsi"/>
          <w:sz w:val="22"/>
          <w:szCs w:val="22"/>
        </w:rPr>
        <w:t>informatycznego.</w:t>
      </w:r>
    </w:p>
    <w:p w:rsidR="003C4169" w:rsidRDefault="00F54452" w:rsidP="003C4169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>Poznanie</w:t>
      </w:r>
      <w:r w:rsidR="00C64CE4" w:rsidRPr="00624DBB">
        <w:rPr>
          <w:rFonts w:asciiTheme="minorHAnsi" w:hAnsiTheme="minorHAnsi" w:cstheme="minorHAnsi"/>
          <w:sz w:val="22"/>
          <w:szCs w:val="22"/>
        </w:rPr>
        <w:t xml:space="preserve"> specyfik</w:t>
      </w:r>
      <w:r w:rsidRPr="00624DBB">
        <w:rPr>
          <w:rFonts w:asciiTheme="minorHAnsi" w:hAnsiTheme="minorHAnsi" w:cstheme="minorHAnsi"/>
          <w:sz w:val="22"/>
          <w:szCs w:val="22"/>
        </w:rPr>
        <w:t>i</w:t>
      </w:r>
      <w:r w:rsidR="00C64CE4" w:rsidRPr="00624DBB">
        <w:rPr>
          <w:rFonts w:asciiTheme="minorHAnsi" w:hAnsiTheme="minorHAnsi" w:cstheme="minorHAnsi"/>
          <w:sz w:val="22"/>
          <w:szCs w:val="22"/>
        </w:rPr>
        <w:t xml:space="preserve"> stosowanych rozwiązań z zakresu zarządzania logistycznego oraz możliwych usprawnień przepływów dóbr i informacji w przedsiębiorstwie (produkcyjnym lub usługowym). </w:t>
      </w:r>
    </w:p>
    <w:p w:rsidR="00624DBB" w:rsidRPr="00624DBB" w:rsidRDefault="00F54452" w:rsidP="003C4169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63BC">
        <w:rPr>
          <w:rFonts w:asciiTheme="minorHAnsi" w:hAnsiTheme="minorHAnsi" w:cstheme="minorHAnsi"/>
          <w:color w:val="auto"/>
          <w:sz w:val="22"/>
          <w:szCs w:val="22"/>
        </w:rPr>
        <w:t>Poznanie</w:t>
      </w:r>
      <w:r w:rsidR="00C64CE4" w:rsidRPr="00DB63BC">
        <w:rPr>
          <w:rFonts w:asciiTheme="minorHAnsi" w:hAnsiTheme="minorHAnsi" w:cstheme="minorHAnsi"/>
          <w:color w:val="auto"/>
          <w:sz w:val="22"/>
          <w:szCs w:val="22"/>
        </w:rPr>
        <w:t xml:space="preserve"> specyfik</w:t>
      </w:r>
      <w:r w:rsidRPr="00DB63B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64CE4" w:rsidRPr="00DB63BC">
        <w:rPr>
          <w:rFonts w:asciiTheme="minorHAnsi" w:hAnsiTheme="minorHAnsi" w:cstheme="minorHAnsi"/>
          <w:color w:val="auto"/>
          <w:sz w:val="22"/>
          <w:szCs w:val="22"/>
        </w:rPr>
        <w:t xml:space="preserve"> realizowania zadań logistycznych przez działy </w:t>
      </w:r>
      <w:r w:rsidR="00624DBB">
        <w:rPr>
          <w:rFonts w:asciiTheme="minorHAnsi" w:hAnsiTheme="minorHAnsi" w:cstheme="minorHAnsi"/>
          <w:color w:val="auto"/>
          <w:sz w:val="22"/>
          <w:szCs w:val="22"/>
        </w:rPr>
        <w:t xml:space="preserve">produkcji, </w:t>
      </w:r>
      <w:r w:rsidR="00C64CE4" w:rsidRPr="00DB63BC">
        <w:rPr>
          <w:rFonts w:asciiTheme="minorHAnsi" w:hAnsiTheme="minorHAnsi" w:cstheme="minorHAnsi"/>
          <w:color w:val="auto"/>
          <w:sz w:val="22"/>
          <w:szCs w:val="22"/>
        </w:rPr>
        <w:t>transportu, zaopatrzenia, dystrybucji oraz współpracą przedsiębiorstwa z</w:t>
      </w:r>
      <w:r w:rsidR="00624DBB">
        <w:rPr>
          <w:rFonts w:asciiTheme="minorHAnsi" w:hAnsiTheme="minorHAnsi" w:cstheme="minorHAnsi"/>
          <w:color w:val="auto"/>
          <w:sz w:val="22"/>
          <w:szCs w:val="22"/>
        </w:rPr>
        <w:t xml:space="preserve"> klientami, kontrahentami, </w:t>
      </w:r>
      <w:r w:rsidR="00C64CE4" w:rsidRPr="00DB63BC">
        <w:rPr>
          <w:rFonts w:asciiTheme="minorHAnsi" w:hAnsiTheme="minorHAnsi" w:cstheme="minorHAnsi"/>
          <w:color w:val="auto"/>
          <w:sz w:val="22"/>
          <w:szCs w:val="22"/>
        </w:rPr>
        <w:t xml:space="preserve"> usługodawcami logistycznymi. </w:t>
      </w:r>
    </w:p>
    <w:p w:rsidR="003C4169" w:rsidRPr="00DB63BC" w:rsidRDefault="003C4169" w:rsidP="003C4169">
      <w:pPr>
        <w:pStyle w:val="Default"/>
        <w:numPr>
          <w:ilvl w:val="0"/>
          <w:numId w:val="15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63BC">
        <w:rPr>
          <w:rFonts w:asciiTheme="minorHAnsi" w:hAnsiTheme="minorHAnsi" w:cstheme="minorHAnsi"/>
          <w:color w:val="auto"/>
          <w:sz w:val="22"/>
          <w:szCs w:val="22"/>
        </w:rPr>
        <w:t>Analiza procesów logistycznych: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realizacja i kontrola przepływu surowców i materiałów w procesie tworzenia zapasów materiałów i wyrobów gotowych w trakcie ich przepływu,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prognozowanie zaopatrzenia (problemy komunikowania się w sferze zaopatrzenia i dystrybucji),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dokonywanie zamówień,</w:t>
      </w:r>
    </w:p>
    <w:p w:rsidR="00624DBB" w:rsidRPr="00624DBB" w:rsidRDefault="00624DBB" w:rsidP="00624DBB">
      <w:pPr>
        <w:pStyle w:val="Tekstkomentarz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Style w:val="Odwoaniedokomentarza"/>
          <w:rFonts w:asciiTheme="minorHAnsi" w:hAnsiTheme="minorHAnsi" w:cstheme="minorHAnsi"/>
          <w:sz w:val="22"/>
          <w:szCs w:val="22"/>
        </w:rPr>
        <w:t/>
      </w:r>
      <w:r>
        <w:rPr>
          <w:rFonts w:asciiTheme="minorHAnsi" w:hAnsiTheme="minorHAnsi" w:cstheme="minorHAnsi"/>
          <w:sz w:val="22"/>
          <w:szCs w:val="22"/>
        </w:rPr>
        <w:t>z</w:t>
      </w:r>
      <w:r w:rsidRPr="00624DBB">
        <w:rPr>
          <w:rFonts w:asciiTheme="minorHAnsi" w:hAnsiTheme="minorHAnsi" w:cstheme="minorHAnsi"/>
          <w:sz w:val="22"/>
          <w:szCs w:val="22"/>
        </w:rPr>
        <w:t>aopatrzenia w tym procedury wyboru dostawcy,</w:t>
      </w:r>
    </w:p>
    <w:p w:rsidR="00624DBB" w:rsidRPr="00624DBB" w:rsidRDefault="00624DBB" w:rsidP="00624DBB">
      <w:pPr>
        <w:pStyle w:val="Tekstkomentarz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624DBB">
        <w:rPr>
          <w:rFonts w:asciiTheme="minorHAnsi" w:hAnsiTheme="minorHAnsi" w:cstheme="minorHAnsi"/>
          <w:sz w:val="22"/>
          <w:szCs w:val="22"/>
        </w:rPr>
        <w:t xml:space="preserve">agazynowania (technologii i </w:t>
      </w:r>
      <w:proofErr w:type="spellStart"/>
      <w:r w:rsidRPr="00624DBB">
        <w:rPr>
          <w:rFonts w:asciiTheme="minorHAnsi" w:hAnsiTheme="minorHAnsi" w:cstheme="minorHAnsi"/>
          <w:sz w:val="22"/>
          <w:szCs w:val="22"/>
        </w:rPr>
        <w:t>suprastruktury</w:t>
      </w:r>
      <w:proofErr w:type="spellEnd"/>
      <w:r w:rsidRPr="00624DBB">
        <w:rPr>
          <w:rFonts w:asciiTheme="minorHAnsi" w:hAnsiTheme="minorHAnsi" w:cstheme="minorHAnsi"/>
          <w:sz w:val="22"/>
          <w:szCs w:val="22"/>
        </w:rPr>
        <w:t xml:space="preserve"> oraz systemu informatycznego wspierającego procesy magazynowania </w:t>
      </w:r>
    </w:p>
    <w:p w:rsidR="00624DBB" w:rsidRPr="00624DBB" w:rsidRDefault="00624DBB" w:rsidP="00624DBB">
      <w:pPr>
        <w:pStyle w:val="Tekstkomentarz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zarządzanie zapasami</w:t>
      </w:r>
      <w:r w:rsidRPr="00624DBB">
        <w:rPr>
          <w:rFonts w:asciiTheme="minorHAnsi" w:hAnsiTheme="minorHAnsi" w:cstheme="minorHAnsi"/>
          <w:sz w:val="22"/>
          <w:szCs w:val="22"/>
        </w:rPr>
        <w:t>, w tym zasad, metod i sposobów kontroli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zasilanie stanowisk pracy w materiały, surowce, podzespoły,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pakowanie i konfekcjonowanie,</w:t>
      </w:r>
    </w:p>
    <w:p w:rsidR="00624DBB" w:rsidRPr="00624DBB" w:rsidRDefault="00624DBB" w:rsidP="00624DBB">
      <w:pPr>
        <w:pStyle w:val="Tekstkomentarz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przewozowych (organizacji transportu, spedycji, zarządzania transportem  i środkami transportu, wsparcia informatycznego, działania giełdy transportowej) 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gospodark</w:t>
      </w:r>
      <w:r w:rsidR="00DB63BC"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opakowaniami,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gospodark</w:t>
      </w:r>
      <w:r w:rsidR="00DB63BC"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odpadami produkcyjnymi</w:t>
      </w:r>
      <w:r w:rsidR="00624DBB"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, poprodukcyjnymi i stratami</w:t>
      </w: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przepływ informacji,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gospodarowanie infrastrukturą magazynową</w:t>
      </w:r>
      <w:r w:rsidR="00773E68"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3C4169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serwis</w:t>
      </w:r>
      <w:r w:rsidR="00624DBB"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reklamacje</w:t>
      </w: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C64CE4" w:rsidRPr="00624DBB" w:rsidRDefault="003C4169" w:rsidP="00624DBB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gromadzenie przetwarzanie i przekazywanie informacji związanych z powyższymi czynnościami.</w:t>
      </w:r>
    </w:p>
    <w:p w:rsidR="00C64CE4" w:rsidRPr="00611F9C" w:rsidRDefault="00F54452" w:rsidP="003C4169">
      <w:pPr>
        <w:pStyle w:val="Defaul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C64CE4" w:rsidRPr="00611F9C">
        <w:rPr>
          <w:rFonts w:asciiTheme="minorHAnsi" w:hAnsiTheme="minorHAnsi" w:cstheme="minorHAnsi"/>
          <w:sz w:val="22"/>
          <w:szCs w:val="22"/>
        </w:rPr>
        <w:t>ozna</w:t>
      </w:r>
      <w:r w:rsidRPr="00611F9C">
        <w:rPr>
          <w:rFonts w:asciiTheme="minorHAnsi" w:hAnsiTheme="minorHAnsi" w:cstheme="minorHAnsi"/>
          <w:sz w:val="22"/>
          <w:szCs w:val="22"/>
        </w:rPr>
        <w:t>nie</w:t>
      </w:r>
      <w:r w:rsidR="00C64CE4" w:rsidRPr="00611F9C">
        <w:rPr>
          <w:rFonts w:asciiTheme="minorHAnsi" w:hAnsiTheme="minorHAnsi" w:cstheme="minorHAnsi"/>
          <w:sz w:val="22"/>
          <w:szCs w:val="22"/>
        </w:rPr>
        <w:t xml:space="preserve"> organizacj</w:t>
      </w:r>
      <w:r w:rsidRPr="00611F9C">
        <w:rPr>
          <w:rFonts w:asciiTheme="minorHAnsi" w:hAnsiTheme="minorHAnsi" w:cstheme="minorHAnsi"/>
          <w:sz w:val="22"/>
          <w:szCs w:val="22"/>
        </w:rPr>
        <w:t>i</w:t>
      </w:r>
      <w:r w:rsidR="00C64CE4" w:rsidRPr="00611F9C">
        <w:rPr>
          <w:rFonts w:asciiTheme="minorHAnsi" w:hAnsiTheme="minorHAnsi" w:cstheme="minorHAnsi"/>
          <w:sz w:val="22"/>
          <w:szCs w:val="22"/>
        </w:rPr>
        <w:t xml:space="preserve"> i dobor</w:t>
      </w:r>
      <w:r w:rsidRPr="00611F9C">
        <w:rPr>
          <w:rFonts w:asciiTheme="minorHAnsi" w:hAnsiTheme="minorHAnsi" w:cstheme="minorHAnsi"/>
          <w:sz w:val="22"/>
          <w:szCs w:val="22"/>
        </w:rPr>
        <w:t>u</w:t>
      </w:r>
      <w:r w:rsidR="00C64CE4" w:rsidRPr="00611F9C">
        <w:rPr>
          <w:rFonts w:asciiTheme="minorHAnsi" w:hAnsiTheme="minorHAnsi" w:cstheme="minorHAnsi"/>
          <w:sz w:val="22"/>
          <w:szCs w:val="22"/>
        </w:rPr>
        <w:t xml:space="preserve"> infrastruktury logistycznej niezbędnej do realizacji przepływów dóbr i informacji w przedsiębiorstwie (produkcyjnym lub usługowym). </w:t>
      </w:r>
    </w:p>
    <w:p w:rsidR="00C64CE4" w:rsidRPr="00611F9C" w:rsidRDefault="00F54452" w:rsidP="003C4169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>Poznanie zasad i opracowywanie dokumentów logistycznych.</w:t>
      </w:r>
    </w:p>
    <w:p w:rsidR="00773E68" w:rsidRDefault="00C01796" w:rsidP="00773E68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 xml:space="preserve">Prowadzenie elementarnych analiz z zakresu efektywności </w:t>
      </w:r>
      <w:r w:rsidR="00C64CE4" w:rsidRPr="00611F9C">
        <w:rPr>
          <w:rFonts w:asciiTheme="minorHAnsi" w:hAnsiTheme="minorHAnsi" w:cstheme="minorHAnsi"/>
          <w:sz w:val="22"/>
          <w:szCs w:val="22"/>
        </w:rPr>
        <w:t>funkcjonowania</w:t>
      </w:r>
      <w:r w:rsidRPr="00611F9C">
        <w:rPr>
          <w:rFonts w:asciiTheme="minorHAnsi" w:hAnsiTheme="minorHAnsi" w:cstheme="minorHAnsi"/>
          <w:sz w:val="22"/>
          <w:szCs w:val="22"/>
        </w:rPr>
        <w:t xml:space="preserve"> firmy</w:t>
      </w:r>
      <w:r w:rsidR="00611F9C" w:rsidRPr="00611F9C">
        <w:rPr>
          <w:rFonts w:asciiTheme="minorHAnsi" w:hAnsiTheme="minorHAnsi" w:cstheme="minorHAnsi"/>
          <w:sz w:val="22"/>
          <w:szCs w:val="22"/>
        </w:rPr>
        <w:t xml:space="preserve">, ze szczególnym uwzględnieniem </w:t>
      </w:r>
      <w:r w:rsidR="00C64CE4" w:rsidRPr="00611F9C">
        <w:rPr>
          <w:rFonts w:asciiTheme="minorHAnsi" w:hAnsiTheme="minorHAnsi" w:cstheme="minorHAnsi"/>
          <w:sz w:val="22"/>
          <w:szCs w:val="22"/>
        </w:rPr>
        <w:t xml:space="preserve">kosztów </w:t>
      </w:r>
      <w:r w:rsidR="00611F9C" w:rsidRPr="00611F9C">
        <w:rPr>
          <w:rFonts w:asciiTheme="minorHAnsi" w:hAnsiTheme="minorHAnsi" w:cstheme="minorHAnsi"/>
          <w:sz w:val="22"/>
          <w:szCs w:val="22"/>
        </w:rPr>
        <w:t>w logistyce.</w:t>
      </w:r>
    </w:p>
    <w:p w:rsidR="00DB63BC" w:rsidRPr="00773E68" w:rsidRDefault="00773E68" w:rsidP="00773E68">
      <w:pPr>
        <w:pStyle w:val="Akapitzlist"/>
        <w:numPr>
          <w:ilvl w:val="0"/>
          <w:numId w:val="15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73E68">
        <w:rPr>
          <w:rFonts w:asciiTheme="minorHAnsi" w:hAnsiTheme="minorHAnsi" w:cstheme="minorHAnsi"/>
          <w:sz w:val="22"/>
          <w:szCs w:val="22"/>
        </w:rPr>
        <w:t xml:space="preserve">Poznanie zasad i procedur w zakresie </w:t>
      </w:r>
      <w:r w:rsidR="00DB63BC" w:rsidRPr="00773E6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zarządzanie jakością w logistyce</w:t>
      </w:r>
      <w:r w:rsidRPr="00773E6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I</w:t>
      </w:r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nstrumenty </w:t>
      </w:r>
      <w:proofErr w:type="spellStart"/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ekologistyki</w:t>
      </w:r>
      <w:proofErr w:type="spellEnd"/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wykorzystywane przez przedsiębiorstwo,</w:t>
      </w:r>
    </w:p>
    <w:p w:rsidR="00DB63BC" w:rsidRPr="00D90D0C" w:rsidRDefault="00DB63BC" w:rsidP="007E7865">
      <w:pPr>
        <w:rPr>
          <w:rFonts w:asciiTheme="minorHAnsi" w:hAnsiTheme="minorHAnsi" w:cstheme="minorHAnsi"/>
          <w:sz w:val="22"/>
          <w:szCs w:val="22"/>
        </w:rPr>
      </w:pPr>
    </w:p>
    <w:sectPr w:rsidR="00DB63BC" w:rsidRPr="00D90D0C" w:rsidSect="00E64FD4">
      <w:headerReference w:type="default" r:id="rId7"/>
      <w:headerReference w:type="first" r:id="rId8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6B" w:rsidRDefault="00A7396B" w:rsidP="00EA10F1">
      <w:r>
        <w:separator/>
      </w:r>
    </w:p>
  </w:endnote>
  <w:endnote w:type="continuationSeparator" w:id="0">
    <w:p w:rsidR="00A7396B" w:rsidRDefault="00A7396B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6B" w:rsidRDefault="00A7396B" w:rsidP="00EA10F1">
      <w:r>
        <w:separator/>
      </w:r>
    </w:p>
  </w:footnote>
  <w:footnote w:type="continuationSeparator" w:id="0">
    <w:p w:rsidR="00A7396B" w:rsidRDefault="00A7396B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7FA9E"/>
    <w:multiLevelType w:val="hybridMultilevel"/>
    <w:tmpl w:val="423ED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0FB3"/>
    <w:multiLevelType w:val="hybridMultilevel"/>
    <w:tmpl w:val="F750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17DD"/>
    <w:multiLevelType w:val="multilevel"/>
    <w:tmpl w:val="5D4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845EC"/>
    <w:multiLevelType w:val="hybridMultilevel"/>
    <w:tmpl w:val="7084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C1072"/>
    <w:multiLevelType w:val="hybridMultilevel"/>
    <w:tmpl w:val="6A7ED2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33FB"/>
    <w:multiLevelType w:val="hybridMultilevel"/>
    <w:tmpl w:val="C53E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6D0C"/>
    <w:multiLevelType w:val="hybridMultilevel"/>
    <w:tmpl w:val="A6C69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609F1"/>
    <w:multiLevelType w:val="multilevel"/>
    <w:tmpl w:val="493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1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4684F"/>
    <w:rsid w:val="00073B7B"/>
    <w:rsid w:val="000B496F"/>
    <w:rsid w:val="000D3D38"/>
    <w:rsid w:val="00154926"/>
    <w:rsid w:val="00215E7E"/>
    <w:rsid w:val="002624CE"/>
    <w:rsid w:val="00264968"/>
    <w:rsid w:val="002C4A07"/>
    <w:rsid w:val="003007E3"/>
    <w:rsid w:val="00327AB7"/>
    <w:rsid w:val="003516F0"/>
    <w:rsid w:val="00361B18"/>
    <w:rsid w:val="003A1CB8"/>
    <w:rsid w:val="003A71E3"/>
    <w:rsid w:val="003C4169"/>
    <w:rsid w:val="003D56FE"/>
    <w:rsid w:val="003E3232"/>
    <w:rsid w:val="00473265"/>
    <w:rsid w:val="0048540D"/>
    <w:rsid w:val="004C00D5"/>
    <w:rsid w:val="004D3D38"/>
    <w:rsid w:val="004F3612"/>
    <w:rsid w:val="00552833"/>
    <w:rsid w:val="00587C65"/>
    <w:rsid w:val="00611F9C"/>
    <w:rsid w:val="00624DBB"/>
    <w:rsid w:val="00634400"/>
    <w:rsid w:val="00695E64"/>
    <w:rsid w:val="006A673A"/>
    <w:rsid w:val="00706CF8"/>
    <w:rsid w:val="0074684F"/>
    <w:rsid w:val="00773E68"/>
    <w:rsid w:val="007A200E"/>
    <w:rsid w:val="007A4CFB"/>
    <w:rsid w:val="007D2BB6"/>
    <w:rsid w:val="007E7865"/>
    <w:rsid w:val="008060F3"/>
    <w:rsid w:val="008457C5"/>
    <w:rsid w:val="0090374A"/>
    <w:rsid w:val="0099073F"/>
    <w:rsid w:val="009A52A6"/>
    <w:rsid w:val="009A6632"/>
    <w:rsid w:val="009F7D13"/>
    <w:rsid w:val="00A60792"/>
    <w:rsid w:val="00A655DB"/>
    <w:rsid w:val="00A7396B"/>
    <w:rsid w:val="00A87C5F"/>
    <w:rsid w:val="00AB1D57"/>
    <w:rsid w:val="00B0680A"/>
    <w:rsid w:val="00B61C02"/>
    <w:rsid w:val="00BD2C89"/>
    <w:rsid w:val="00C01796"/>
    <w:rsid w:val="00C315A6"/>
    <w:rsid w:val="00C64CE4"/>
    <w:rsid w:val="00CD5FE9"/>
    <w:rsid w:val="00D90D0C"/>
    <w:rsid w:val="00D92562"/>
    <w:rsid w:val="00DB0229"/>
    <w:rsid w:val="00DB63BC"/>
    <w:rsid w:val="00E505B5"/>
    <w:rsid w:val="00E64FD4"/>
    <w:rsid w:val="00E942D0"/>
    <w:rsid w:val="00EA10F1"/>
    <w:rsid w:val="00EF3A67"/>
    <w:rsid w:val="00F15054"/>
    <w:rsid w:val="00F1697E"/>
    <w:rsid w:val="00F5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Akapitzlist1">
    <w:name w:val="Akapit z listą1"/>
    <w:basedOn w:val="Normalny"/>
    <w:rsid w:val="006A673A"/>
    <w:pPr>
      <w:ind w:left="720"/>
      <w:contextualSpacing/>
    </w:pPr>
    <w:rPr>
      <w:kern w:val="1"/>
      <w:lang w:eastAsia="pl-PL"/>
    </w:rPr>
  </w:style>
  <w:style w:type="paragraph" w:customStyle="1" w:styleId="Default">
    <w:name w:val="Default"/>
    <w:rsid w:val="00C64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4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dbielecka</cp:lastModifiedBy>
  <cp:revision>2</cp:revision>
  <cp:lastPrinted>2018-08-30T08:34:00Z</cp:lastPrinted>
  <dcterms:created xsi:type="dcterms:W3CDTF">2018-11-08T09:10:00Z</dcterms:created>
  <dcterms:modified xsi:type="dcterms:W3CDTF">2018-11-08T09:10:00Z</dcterms:modified>
</cp:coreProperties>
</file>