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0C" w:rsidRDefault="00D0780C" w:rsidP="00D0780C"/>
    <w:p w:rsidR="00D0780C" w:rsidRDefault="00D0780C" w:rsidP="00D0780C">
      <w:pPr>
        <w:spacing w:line="360" w:lineRule="auto"/>
        <w:jc w:val="right"/>
        <w:rPr>
          <w:rFonts w:cs="Arial"/>
          <w:i/>
          <w:sz w:val="20"/>
        </w:rPr>
      </w:pPr>
      <w:r w:rsidRPr="00CC6BC2">
        <w:rPr>
          <w:rFonts w:cs="Arial"/>
          <w:b/>
          <w:sz w:val="24"/>
          <w:szCs w:val="24"/>
        </w:rPr>
        <w:t xml:space="preserve">Załącznik 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i/>
          <w:sz w:val="20"/>
        </w:rPr>
        <w:t xml:space="preserve"> </w:t>
      </w:r>
    </w:p>
    <w:p w:rsidR="00D0780C" w:rsidRDefault="00D0780C" w:rsidP="00D0780C">
      <w:pPr>
        <w:shd w:val="clear" w:color="auto" w:fill="FFFFFF"/>
        <w:spacing w:before="0" w:line="240" w:lineRule="auto"/>
        <w:rPr>
          <w:rFonts w:ascii="Calibri Light" w:hAnsi="Calibri Light"/>
          <w:color w:val="212121"/>
          <w:szCs w:val="22"/>
          <w:vertAlign w:val="superscript"/>
        </w:rPr>
      </w:pPr>
    </w:p>
    <w:p w:rsidR="00D0780C" w:rsidRDefault="00D0780C" w:rsidP="00D0780C">
      <w:pPr>
        <w:shd w:val="clear" w:color="auto" w:fill="FFFFFF"/>
        <w:spacing w:before="0" w:line="240" w:lineRule="auto"/>
        <w:rPr>
          <w:rFonts w:ascii="Calibri Light" w:hAnsi="Calibri Light"/>
          <w:color w:val="212121"/>
          <w:szCs w:val="22"/>
          <w:vertAlign w:val="superscript"/>
        </w:rPr>
      </w:pPr>
    </w:p>
    <w:p w:rsidR="00D0780C" w:rsidRDefault="00D0780C" w:rsidP="00D0780C">
      <w:pPr>
        <w:shd w:val="clear" w:color="auto" w:fill="FFFFFF"/>
        <w:spacing w:before="0" w:line="240" w:lineRule="auto"/>
        <w:rPr>
          <w:rFonts w:ascii="Calibri Light" w:hAnsi="Calibri Light"/>
          <w:color w:val="212121"/>
          <w:szCs w:val="22"/>
          <w:vertAlign w:val="superscript"/>
        </w:rPr>
      </w:pPr>
      <w:r>
        <w:rPr>
          <w:rFonts w:ascii="Calibri Light" w:hAnsi="Calibri Light"/>
          <w:color w:val="212121"/>
          <w:szCs w:val="22"/>
          <w:vertAlign w:val="superscript"/>
        </w:rPr>
        <w:t>…………………………………………………</w:t>
      </w:r>
      <w:r w:rsidR="00D866C7">
        <w:rPr>
          <w:rFonts w:ascii="Calibri Light" w:hAnsi="Calibri Light"/>
          <w:color w:val="212121"/>
          <w:szCs w:val="22"/>
          <w:vertAlign w:val="superscript"/>
        </w:rPr>
        <w:t>………………</w:t>
      </w:r>
    </w:p>
    <w:p w:rsidR="00D0780C" w:rsidRDefault="00D0780C" w:rsidP="00D0780C">
      <w:pPr>
        <w:shd w:val="clear" w:color="auto" w:fill="FFFFFF"/>
        <w:spacing w:before="0" w:line="240" w:lineRule="auto"/>
        <w:rPr>
          <w:rFonts w:ascii="Calibri Light" w:hAnsi="Calibri Light"/>
          <w:color w:val="212121"/>
          <w:szCs w:val="22"/>
          <w:vertAlign w:val="superscript"/>
        </w:rPr>
      </w:pPr>
      <w:r>
        <w:rPr>
          <w:rFonts w:ascii="Calibri Light" w:hAnsi="Calibri Light"/>
          <w:color w:val="212121"/>
          <w:szCs w:val="22"/>
          <w:vertAlign w:val="superscript"/>
        </w:rPr>
        <w:t>…………………………………………………</w:t>
      </w:r>
      <w:r w:rsidR="00D866C7">
        <w:rPr>
          <w:rFonts w:ascii="Calibri Light" w:hAnsi="Calibri Light"/>
          <w:color w:val="212121"/>
          <w:szCs w:val="22"/>
          <w:vertAlign w:val="superscript"/>
        </w:rPr>
        <w:t>………………</w:t>
      </w:r>
    </w:p>
    <w:p w:rsidR="00D0780C" w:rsidRDefault="00D0780C" w:rsidP="00D0780C">
      <w:pPr>
        <w:shd w:val="clear" w:color="auto" w:fill="FFFFFF"/>
        <w:spacing w:before="0" w:line="240" w:lineRule="auto"/>
        <w:rPr>
          <w:rFonts w:ascii="Calibri Light" w:hAnsi="Calibri Light"/>
          <w:color w:val="212121"/>
          <w:szCs w:val="22"/>
          <w:vertAlign w:val="superscript"/>
        </w:rPr>
      </w:pPr>
      <w:r>
        <w:rPr>
          <w:rFonts w:ascii="Calibri Light" w:hAnsi="Calibri Light"/>
          <w:color w:val="212121"/>
          <w:szCs w:val="22"/>
          <w:vertAlign w:val="superscript"/>
        </w:rPr>
        <w:t>…………………………………………………</w:t>
      </w:r>
      <w:r w:rsidR="00D866C7">
        <w:rPr>
          <w:rFonts w:ascii="Calibri Light" w:hAnsi="Calibri Light"/>
          <w:color w:val="212121"/>
          <w:szCs w:val="22"/>
          <w:vertAlign w:val="superscript"/>
        </w:rPr>
        <w:t>……………..</w:t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</w:r>
      <w:r>
        <w:rPr>
          <w:rFonts w:ascii="Calibri Light" w:hAnsi="Calibri Light"/>
          <w:color w:val="212121"/>
          <w:szCs w:val="22"/>
          <w:vertAlign w:val="superscript"/>
        </w:rPr>
        <w:tab/>
        <w:t>……………………………………………………</w:t>
      </w:r>
    </w:p>
    <w:p w:rsidR="00D0780C" w:rsidRPr="00D0780C" w:rsidRDefault="00D0780C" w:rsidP="00D0780C">
      <w:pPr>
        <w:shd w:val="clear" w:color="auto" w:fill="FFFFFF"/>
        <w:spacing w:before="0" w:line="240" w:lineRule="auto"/>
        <w:rPr>
          <w:rFonts w:ascii="Calibri" w:hAnsi="Calibri"/>
          <w:color w:val="212121"/>
          <w:szCs w:val="22"/>
        </w:rPr>
      </w:pPr>
      <w:r>
        <w:rPr>
          <w:rFonts w:ascii="Calibri" w:hAnsi="Calibri"/>
          <w:color w:val="212121"/>
          <w:szCs w:val="22"/>
        </w:rPr>
        <w:t>   d</w:t>
      </w:r>
      <w:r w:rsidRPr="00D0780C">
        <w:rPr>
          <w:rFonts w:ascii="Calibri" w:hAnsi="Calibri"/>
          <w:color w:val="212121"/>
          <w:szCs w:val="22"/>
        </w:rPr>
        <w:t xml:space="preserve">ane </w:t>
      </w:r>
      <w:r>
        <w:rPr>
          <w:rFonts w:ascii="Calibri" w:hAnsi="Calibri"/>
          <w:color w:val="212121"/>
          <w:szCs w:val="22"/>
        </w:rPr>
        <w:t>oferenta (nazwa, adres)</w:t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</w:r>
      <w:r>
        <w:rPr>
          <w:rFonts w:ascii="Calibri" w:hAnsi="Calibri"/>
          <w:color w:val="212121"/>
          <w:szCs w:val="22"/>
        </w:rPr>
        <w:tab/>
        <w:t xml:space="preserve">  </w:t>
      </w:r>
      <w:r w:rsidRPr="00D0780C">
        <w:rPr>
          <w:rFonts w:ascii="Calibri Light" w:hAnsi="Calibri Light"/>
          <w:color w:val="212121"/>
          <w:szCs w:val="22"/>
        </w:rPr>
        <w:t>miejscowość, data</w:t>
      </w:r>
    </w:p>
    <w:p w:rsidR="00D0780C" w:rsidRPr="00225999" w:rsidRDefault="00D0780C" w:rsidP="00D0780C">
      <w:pPr>
        <w:shd w:val="clear" w:color="auto" w:fill="FFFFFF"/>
        <w:spacing w:before="0" w:line="264" w:lineRule="atLeast"/>
        <w:jc w:val="center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b/>
          <w:bCs/>
          <w:color w:val="212121"/>
          <w:szCs w:val="22"/>
        </w:rPr>
        <w:t> 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center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b/>
          <w:bCs/>
          <w:color w:val="212121"/>
          <w:szCs w:val="22"/>
        </w:rPr>
        <w:t>OŚWIADCZENIE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center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b/>
          <w:bCs/>
          <w:color w:val="212121"/>
          <w:szCs w:val="22"/>
        </w:rPr>
        <w:t>o braku powiązań osobowych lub kapitałowych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center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>
        <w:rPr>
          <w:rFonts w:ascii="Calibri Light" w:hAnsi="Calibri Light"/>
          <w:color w:val="212121"/>
          <w:szCs w:val="22"/>
        </w:rPr>
        <w:t xml:space="preserve">Jako osoba reprezentująca Wykonawcę, składającego ofertę  w odpowiedzi </w:t>
      </w:r>
      <w:r w:rsidRPr="00225999">
        <w:rPr>
          <w:rFonts w:ascii="Calibri Light" w:hAnsi="Calibri Light"/>
          <w:color w:val="212121"/>
          <w:szCs w:val="22"/>
        </w:rPr>
        <w:t>na Zapytanie ofertowe</w:t>
      </w:r>
      <w:r>
        <w:rPr>
          <w:rFonts w:ascii="Calibri Light" w:hAnsi="Calibri Light"/>
          <w:color w:val="212121"/>
          <w:szCs w:val="22"/>
        </w:rPr>
        <w:t xml:space="preserve"> nr 1/201</w:t>
      </w:r>
      <w:r w:rsidR="00FE6CC1">
        <w:rPr>
          <w:rFonts w:ascii="Calibri Light" w:hAnsi="Calibri Light"/>
          <w:color w:val="212121"/>
          <w:szCs w:val="22"/>
        </w:rPr>
        <w:t>9</w:t>
      </w:r>
      <w:r>
        <w:rPr>
          <w:rFonts w:ascii="Calibri Light" w:hAnsi="Calibri Light"/>
          <w:color w:val="212121"/>
          <w:szCs w:val="22"/>
        </w:rPr>
        <w:t>/CED</w:t>
      </w:r>
      <w:r w:rsidRPr="00225999">
        <w:rPr>
          <w:rFonts w:ascii="Calibri Light" w:hAnsi="Calibri Light"/>
          <w:color w:val="212121"/>
          <w:szCs w:val="22"/>
        </w:rPr>
        <w:t xml:space="preserve"> z dnia </w:t>
      </w:r>
      <w:r w:rsidR="00FE6CC1">
        <w:rPr>
          <w:rFonts w:ascii="Calibri Light" w:hAnsi="Calibri Light"/>
          <w:color w:val="212121"/>
          <w:szCs w:val="22"/>
        </w:rPr>
        <w:t>03</w:t>
      </w:r>
      <w:r w:rsidRPr="00225999">
        <w:rPr>
          <w:rFonts w:ascii="Calibri Light" w:hAnsi="Calibri Light"/>
          <w:color w:val="212121"/>
          <w:szCs w:val="22"/>
        </w:rPr>
        <w:t>.</w:t>
      </w:r>
      <w:r w:rsidR="00FE6CC1">
        <w:rPr>
          <w:rFonts w:ascii="Calibri Light" w:hAnsi="Calibri Light"/>
          <w:color w:val="212121"/>
          <w:szCs w:val="22"/>
        </w:rPr>
        <w:t>01</w:t>
      </w:r>
      <w:r w:rsidRPr="00225999">
        <w:rPr>
          <w:rFonts w:ascii="Calibri Light" w:hAnsi="Calibri Light"/>
          <w:color w:val="212121"/>
          <w:szCs w:val="22"/>
        </w:rPr>
        <w:t>.201</w:t>
      </w:r>
      <w:r w:rsidR="00FE6CC1">
        <w:rPr>
          <w:rFonts w:ascii="Calibri Light" w:hAnsi="Calibri Light"/>
          <w:color w:val="212121"/>
          <w:szCs w:val="22"/>
        </w:rPr>
        <w:t>9</w:t>
      </w:r>
      <w:r>
        <w:rPr>
          <w:rFonts w:ascii="Calibri Light" w:hAnsi="Calibri Light"/>
          <w:color w:val="212121"/>
          <w:szCs w:val="22"/>
        </w:rPr>
        <w:t xml:space="preserve"> r. mające za przedmiot zorganizowanie i przeprowadzenie </w:t>
      </w:r>
      <w:r w:rsidR="00FE6CC1">
        <w:rPr>
          <w:rFonts w:ascii="Calibri Light" w:hAnsi="Calibri Light"/>
          <w:color w:val="212121"/>
          <w:szCs w:val="22"/>
        </w:rPr>
        <w:t>2</w:t>
      </w:r>
      <w:r>
        <w:rPr>
          <w:rFonts w:ascii="Calibri Light" w:hAnsi="Calibri Light"/>
          <w:color w:val="212121"/>
          <w:szCs w:val="22"/>
        </w:rPr>
        <w:t xml:space="preserve"> kursów zawodowych „Spawacz blach i rur </w:t>
      </w:r>
      <w:r w:rsidR="00FE6CC1">
        <w:rPr>
          <w:rFonts w:ascii="Calibri Light" w:hAnsi="Calibri Light"/>
          <w:color w:val="212121"/>
          <w:szCs w:val="22"/>
        </w:rPr>
        <w:t xml:space="preserve">ze stali ferrytycznych </w:t>
      </w:r>
      <w:r>
        <w:rPr>
          <w:rFonts w:ascii="Calibri Light" w:hAnsi="Calibri Light"/>
          <w:color w:val="212121"/>
          <w:szCs w:val="22"/>
        </w:rPr>
        <w:t xml:space="preserve">spoinami pachwinowymi metodą </w:t>
      </w:r>
      <w:r w:rsidR="00FE6CC1">
        <w:rPr>
          <w:rFonts w:ascii="Calibri Light" w:hAnsi="Calibri Light"/>
          <w:color w:val="212121"/>
          <w:szCs w:val="22"/>
        </w:rPr>
        <w:t>TIG</w:t>
      </w:r>
      <w:r>
        <w:rPr>
          <w:rFonts w:ascii="Calibri Light" w:hAnsi="Calibri Light"/>
          <w:color w:val="212121"/>
          <w:szCs w:val="22"/>
        </w:rPr>
        <w:t xml:space="preserve"> (</w:t>
      </w:r>
      <w:r w:rsidR="00FE6CC1">
        <w:rPr>
          <w:rFonts w:ascii="Calibri Light" w:hAnsi="Calibri Light"/>
          <w:color w:val="212121"/>
          <w:szCs w:val="22"/>
        </w:rPr>
        <w:t>141</w:t>
      </w:r>
      <w:r>
        <w:rPr>
          <w:rFonts w:ascii="Calibri Light" w:hAnsi="Calibri Light"/>
          <w:color w:val="212121"/>
          <w:szCs w:val="22"/>
        </w:rPr>
        <w:t xml:space="preserve">)”, realizowanych w ramach projektu </w:t>
      </w:r>
      <w:r w:rsidRPr="00225999">
        <w:rPr>
          <w:rFonts w:ascii="Calibri Light" w:hAnsi="Calibri Light"/>
          <w:b/>
          <w:bCs/>
          <w:color w:val="212121"/>
          <w:szCs w:val="22"/>
        </w:rPr>
        <w:t>„</w:t>
      </w:r>
      <w:r>
        <w:rPr>
          <w:rFonts w:ascii="Calibri Light" w:hAnsi="Calibri Light"/>
          <w:b/>
          <w:bCs/>
          <w:color w:val="212121"/>
          <w:szCs w:val="22"/>
        </w:rPr>
        <w:t>Spoina- szkoła wyższa integratorem kształcenia zawodowego w modelu LLL</w:t>
      </w:r>
      <w:r w:rsidRPr="00225999">
        <w:rPr>
          <w:rFonts w:ascii="Calibri Light" w:hAnsi="Calibri Light"/>
          <w:b/>
          <w:bCs/>
          <w:color w:val="212121"/>
          <w:szCs w:val="22"/>
        </w:rPr>
        <w:t>", </w:t>
      </w:r>
      <w:r w:rsidRPr="00225999">
        <w:rPr>
          <w:rFonts w:ascii="Calibri Light" w:hAnsi="Calibri Light"/>
          <w:color w:val="212121"/>
          <w:szCs w:val="22"/>
        </w:rPr>
        <w:t xml:space="preserve">współfinansowanego </w:t>
      </w:r>
      <w:r w:rsidRPr="00E02144">
        <w:rPr>
          <w:rFonts w:ascii="Calibri Light" w:hAnsi="Calibri Light"/>
          <w:color w:val="212121"/>
          <w:szCs w:val="22"/>
        </w:rPr>
        <w:t>ze</w:t>
      </w:r>
      <w:r w:rsidRPr="00225999">
        <w:rPr>
          <w:rFonts w:ascii="Calibri Light" w:hAnsi="Calibri Light"/>
          <w:color w:val="212121"/>
          <w:szCs w:val="22"/>
        </w:rPr>
        <w:t xml:space="preserve"> środków Europejskiego Funduszu Społecznego w ramach Regionalnego Programu Operacyjnego Województwa Zachodniopomorskiego</w:t>
      </w:r>
      <w:r>
        <w:rPr>
          <w:rFonts w:ascii="Calibri Light" w:hAnsi="Calibri Light"/>
          <w:color w:val="212121"/>
          <w:szCs w:val="22"/>
        </w:rPr>
        <w:t xml:space="preserve"> na lata</w:t>
      </w:r>
      <w:r w:rsidRPr="00225999">
        <w:rPr>
          <w:rFonts w:ascii="Calibri Light" w:hAnsi="Calibri Light"/>
          <w:color w:val="212121"/>
          <w:szCs w:val="22"/>
        </w:rPr>
        <w:t xml:space="preserve"> 2014-20</w:t>
      </w:r>
      <w:r>
        <w:rPr>
          <w:rFonts w:ascii="Calibri Light" w:hAnsi="Calibri Light"/>
          <w:color w:val="212121"/>
          <w:szCs w:val="22"/>
        </w:rPr>
        <w:t>2</w:t>
      </w:r>
      <w:r w:rsidRPr="00225999">
        <w:rPr>
          <w:rFonts w:ascii="Calibri Light" w:hAnsi="Calibri Light"/>
          <w:color w:val="212121"/>
          <w:szCs w:val="22"/>
        </w:rPr>
        <w:t xml:space="preserve">0, Działania RPZP.08.06.00, </w:t>
      </w:r>
      <w:r>
        <w:rPr>
          <w:rFonts w:ascii="Calibri Light" w:hAnsi="Calibri Light"/>
          <w:color w:val="212121"/>
          <w:szCs w:val="22"/>
        </w:rPr>
        <w:t xml:space="preserve">jednocześnie </w:t>
      </w:r>
      <w:bookmarkStart w:id="0" w:name="_GoBack"/>
      <w:bookmarkEnd w:id="0"/>
      <w:r>
        <w:rPr>
          <w:rFonts w:ascii="Calibri Light" w:hAnsi="Calibri Light"/>
          <w:color w:val="212121"/>
          <w:szCs w:val="22"/>
        </w:rPr>
        <w:t xml:space="preserve">Wykonawcę, któremu udzielono zamówienia, </w:t>
      </w:r>
      <w:r w:rsidRPr="00225999">
        <w:rPr>
          <w:rFonts w:ascii="Calibri Light" w:hAnsi="Calibri Light"/>
          <w:color w:val="212121"/>
          <w:szCs w:val="22"/>
        </w:rPr>
        <w:t>działając w imieniu własnym oświadczam, że Wykonawca</w:t>
      </w:r>
      <w:r w:rsidR="003452CF">
        <w:rPr>
          <w:rFonts w:ascii="Calibri Light" w:hAnsi="Calibri Light"/>
          <w:color w:val="212121"/>
          <w:szCs w:val="22"/>
        </w:rPr>
        <w:t xml:space="preserve"> ………………..(podać nazwę i adres Wykonawcy)………….</w:t>
      </w:r>
      <w:r w:rsidRPr="00225999">
        <w:rPr>
          <w:rFonts w:ascii="Calibri Light" w:hAnsi="Calibri Light"/>
          <w:color w:val="212121"/>
          <w:szCs w:val="22"/>
        </w:rPr>
        <w:t>,</w:t>
      </w:r>
      <w:r w:rsidRPr="00225999">
        <w:rPr>
          <w:rFonts w:ascii="Cambria" w:hAnsi="Cambria"/>
          <w:b/>
          <w:bCs/>
          <w:color w:val="212121"/>
          <w:szCs w:val="22"/>
        </w:rPr>
        <w:t> </w:t>
      </w:r>
      <w:r w:rsidRPr="00225999">
        <w:rPr>
          <w:rFonts w:ascii="Calibri Light" w:hAnsi="Calibri Light"/>
          <w:b/>
          <w:bCs/>
          <w:color w:val="212121"/>
          <w:szCs w:val="22"/>
        </w:rPr>
        <w:t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</w:t>
      </w:r>
    </w:p>
    <w:p w:rsidR="00D0780C" w:rsidRPr="00225999" w:rsidRDefault="00D0780C" w:rsidP="00D0780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Segoe UI" w:hAnsi="Segoe UI" w:cs="Segoe UI"/>
          <w:color w:val="212121"/>
          <w:sz w:val="23"/>
          <w:szCs w:val="23"/>
        </w:rPr>
      </w:pPr>
      <w:r w:rsidRPr="00225999">
        <w:rPr>
          <w:rFonts w:ascii="Calibri Light" w:hAnsi="Calibri Light" w:cs="Segoe UI"/>
          <w:color w:val="212121"/>
          <w:sz w:val="23"/>
          <w:szCs w:val="23"/>
        </w:rPr>
        <w:t>uczestniczeniu w spółce jako wspólnik spółki cywilnej lub spółki osobowej; </w:t>
      </w:r>
    </w:p>
    <w:p w:rsidR="00D0780C" w:rsidRPr="00225999" w:rsidRDefault="00D0780C" w:rsidP="00D0780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Segoe UI" w:hAnsi="Segoe UI" w:cs="Segoe UI"/>
          <w:color w:val="212121"/>
          <w:sz w:val="23"/>
          <w:szCs w:val="23"/>
        </w:rPr>
      </w:pPr>
      <w:r w:rsidRPr="00225999">
        <w:rPr>
          <w:rFonts w:ascii="Calibri Light" w:hAnsi="Calibri Light" w:cs="Segoe UI"/>
          <w:color w:val="212121"/>
          <w:sz w:val="23"/>
          <w:szCs w:val="23"/>
        </w:rPr>
        <w:t>posiadaniu co najmniej 10 % udziałów lub akcji, o ile niższy próg nie wynika z przepisów prawa lub nie został określony przez IZ PO;</w:t>
      </w:r>
    </w:p>
    <w:p w:rsidR="00D0780C" w:rsidRPr="00225999" w:rsidRDefault="00D0780C" w:rsidP="00D0780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Segoe UI" w:hAnsi="Segoe UI" w:cs="Segoe UI"/>
          <w:color w:val="212121"/>
          <w:sz w:val="23"/>
          <w:szCs w:val="23"/>
        </w:rPr>
      </w:pPr>
      <w:r w:rsidRPr="00225999">
        <w:rPr>
          <w:rFonts w:ascii="Calibri Light" w:hAnsi="Calibri Light" w:cs="Segoe UI"/>
          <w:color w:val="212121"/>
          <w:sz w:val="23"/>
          <w:szCs w:val="23"/>
        </w:rPr>
        <w:t>pełnieniu funkcji członka organu nadzorczego lub zarządzającego, prokurenta, pełnomocnika;</w:t>
      </w:r>
    </w:p>
    <w:p w:rsidR="00D0780C" w:rsidRPr="00225999" w:rsidRDefault="00D0780C" w:rsidP="00D0780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Segoe UI" w:hAnsi="Segoe UI" w:cs="Segoe UI"/>
          <w:color w:val="212121"/>
          <w:sz w:val="23"/>
          <w:szCs w:val="23"/>
        </w:rPr>
      </w:pPr>
      <w:r w:rsidRPr="00225999">
        <w:rPr>
          <w:rFonts w:ascii="Calibri Light" w:hAnsi="Calibri Light" w:cs="Segoe UI"/>
          <w:color w:val="212121"/>
          <w:sz w:val="23"/>
          <w:szCs w:val="23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D0780C" w:rsidRPr="00225999" w:rsidRDefault="00D0780C" w:rsidP="00D0780C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Segoe UI" w:hAnsi="Segoe UI" w:cs="Segoe UI"/>
          <w:color w:val="212121"/>
          <w:sz w:val="23"/>
          <w:szCs w:val="23"/>
        </w:rPr>
      </w:pPr>
      <w:r w:rsidRPr="00225999">
        <w:rPr>
          <w:rFonts w:ascii="Calibri Light" w:hAnsi="Calibri Light" w:cs="Segoe UI"/>
          <w:color w:val="212121"/>
          <w:sz w:val="23"/>
          <w:szCs w:val="23"/>
        </w:rPr>
        <w:t> 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…………………………………………….</w:t>
      </w:r>
    </w:p>
    <w:p w:rsidR="00D0780C" w:rsidRPr="00225999" w:rsidRDefault="00D0780C" w:rsidP="00D0780C">
      <w:pPr>
        <w:shd w:val="clear" w:color="auto" w:fill="FFFFFF"/>
        <w:spacing w:before="0" w:line="240" w:lineRule="auto"/>
        <w:jc w:val="both"/>
        <w:rPr>
          <w:rFonts w:ascii="Calibri" w:hAnsi="Calibri"/>
          <w:color w:val="212121"/>
          <w:szCs w:val="22"/>
        </w:rPr>
      </w:pPr>
      <w:r w:rsidRPr="00225999">
        <w:rPr>
          <w:rFonts w:ascii="Calibri Light" w:hAnsi="Calibri Light"/>
          <w:color w:val="212121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25999">
        <w:rPr>
          <w:rFonts w:ascii="Calibri Light" w:hAnsi="Calibri Light"/>
          <w:color w:val="212121"/>
          <w:sz w:val="18"/>
          <w:szCs w:val="18"/>
        </w:rPr>
        <w:t>Data i podpis osoby uprawnionej</w:t>
      </w:r>
    </w:p>
    <w:sectPr w:rsidR="00D0780C" w:rsidRPr="00225999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C7" w:rsidRDefault="007279C7">
      <w:r>
        <w:separator/>
      </w:r>
    </w:p>
  </w:endnote>
  <w:endnote w:type="continuationSeparator" w:id="0">
    <w:p w:rsidR="007279C7" w:rsidRDefault="0072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52C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C7" w:rsidRDefault="007279C7">
      <w:r>
        <w:separator/>
      </w:r>
    </w:p>
  </w:footnote>
  <w:footnote w:type="continuationSeparator" w:id="0">
    <w:p w:rsidR="007279C7" w:rsidRDefault="0072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44B88"/>
    <w:multiLevelType w:val="multilevel"/>
    <w:tmpl w:val="B4F2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26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32"/>
  </w:num>
  <w:num w:numId="5">
    <w:abstractNumId w:val="27"/>
  </w:num>
  <w:num w:numId="6">
    <w:abstractNumId w:val="25"/>
  </w:num>
  <w:num w:numId="7">
    <w:abstractNumId w:val="20"/>
  </w:num>
  <w:num w:numId="8">
    <w:abstractNumId w:val="19"/>
  </w:num>
  <w:num w:numId="9">
    <w:abstractNumId w:val="9"/>
  </w:num>
  <w:num w:numId="10">
    <w:abstractNumId w:val="5"/>
  </w:num>
  <w:num w:numId="11">
    <w:abstractNumId w:val="30"/>
  </w:num>
  <w:num w:numId="12">
    <w:abstractNumId w:val="18"/>
  </w:num>
  <w:num w:numId="13">
    <w:abstractNumId w:val="24"/>
  </w:num>
  <w:num w:numId="14">
    <w:abstractNumId w:val="16"/>
  </w:num>
  <w:num w:numId="15">
    <w:abstractNumId w:val="6"/>
  </w:num>
  <w:num w:numId="16">
    <w:abstractNumId w:val="1"/>
  </w:num>
  <w:num w:numId="17">
    <w:abstractNumId w:val="29"/>
  </w:num>
  <w:num w:numId="18">
    <w:abstractNumId w:val="12"/>
  </w:num>
  <w:num w:numId="19">
    <w:abstractNumId w:val="2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1"/>
  </w:num>
  <w:num w:numId="23">
    <w:abstractNumId w:val="0"/>
  </w:num>
  <w:num w:numId="24">
    <w:abstractNumId w:val="8"/>
  </w:num>
  <w:num w:numId="25">
    <w:abstractNumId w:val="26"/>
  </w:num>
  <w:num w:numId="26">
    <w:abstractNumId w:val="15"/>
  </w:num>
  <w:num w:numId="27">
    <w:abstractNumId w:val="17"/>
  </w:num>
  <w:num w:numId="28">
    <w:abstractNumId w:val="11"/>
  </w:num>
  <w:num w:numId="29">
    <w:abstractNumId w:val="14"/>
  </w:num>
  <w:num w:numId="30">
    <w:abstractNumId w:val="13"/>
  </w:num>
  <w:num w:numId="31">
    <w:abstractNumId w:val="23"/>
  </w:num>
  <w:num w:numId="32">
    <w:abstractNumId w:val="3"/>
  </w:num>
  <w:num w:numId="33">
    <w:abstractNumId w:val="4"/>
  </w:num>
  <w:num w:numId="3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1A22"/>
    <w:rsid w:val="000C1B11"/>
    <w:rsid w:val="000C6CFC"/>
    <w:rsid w:val="000C764F"/>
    <w:rsid w:val="000C7E53"/>
    <w:rsid w:val="000D20C9"/>
    <w:rsid w:val="000D3A93"/>
    <w:rsid w:val="000D464B"/>
    <w:rsid w:val="000D6C0F"/>
    <w:rsid w:val="000E318C"/>
    <w:rsid w:val="000E558A"/>
    <w:rsid w:val="000E5687"/>
    <w:rsid w:val="000F47BF"/>
    <w:rsid w:val="00102790"/>
    <w:rsid w:val="00106ED2"/>
    <w:rsid w:val="0011273E"/>
    <w:rsid w:val="0011407C"/>
    <w:rsid w:val="001200F8"/>
    <w:rsid w:val="00120392"/>
    <w:rsid w:val="0012293E"/>
    <w:rsid w:val="00122A05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5D97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3173"/>
    <w:rsid w:val="002B799A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1396"/>
    <w:rsid w:val="003452CF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63D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C1A85"/>
    <w:rsid w:val="004C3799"/>
    <w:rsid w:val="004C7968"/>
    <w:rsid w:val="004D100C"/>
    <w:rsid w:val="004D1D4B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279C7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4300"/>
    <w:rsid w:val="009854EE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1254"/>
    <w:rsid w:val="00B027EF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D0275C"/>
    <w:rsid w:val="00D0293C"/>
    <w:rsid w:val="00D02ED4"/>
    <w:rsid w:val="00D0780C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42DA"/>
    <w:rsid w:val="00D671D1"/>
    <w:rsid w:val="00D75395"/>
    <w:rsid w:val="00D75E9C"/>
    <w:rsid w:val="00D857EB"/>
    <w:rsid w:val="00D866C7"/>
    <w:rsid w:val="00D934B6"/>
    <w:rsid w:val="00D937B0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A2CCF"/>
    <w:rsid w:val="00EA3F01"/>
    <w:rsid w:val="00EA6256"/>
    <w:rsid w:val="00EA7536"/>
    <w:rsid w:val="00EB0A44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6CC1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30697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AF3C-362D-4252-8C13-1F56BB2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11</cp:revision>
  <cp:lastPrinted>2017-11-13T10:33:00Z</cp:lastPrinted>
  <dcterms:created xsi:type="dcterms:W3CDTF">2017-11-13T10:26:00Z</dcterms:created>
  <dcterms:modified xsi:type="dcterms:W3CDTF">2019-01-03T10:44:00Z</dcterms:modified>
</cp:coreProperties>
</file>