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477A" w14:textId="77777777"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14:paraId="471F012A" w14:textId="77777777"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</w:t>
      </w:r>
      <w:r w:rsidR="006C7A0C">
        <w:rPr>
          <w:rFonts w:ascii="Calibri" w:hAnsi="Calibri" w:cs="Calibri"/>
          <w:b/>
        </w:rPr>
        <w:t>ZARZĄDZANIE</w:t>
      </w:r>
      <w:r w:rsidR="00277C9F" w:rsidRPr="00E93DEA">
        <w:rPr>
          <w:rFonts w:ascii="Calibri" w:hAnsi="Calibri" w:cs="Calibri"/>
          <w:b/>
        </w:rPr>
        <w:t xml:space="preserve"> </w:t>
      </w:r>
    </w:p>
    <w:p w14:paraId="0B7C8D0A" w14:textId="77777777"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14:paraId="443B77DF" w14:textId="77777777" w:rsidR="00277C9F" w:rsidRPr="00E93DEA" w:rsidRDefault="00277C9F" w:rsidP="00277C9F">
      <w:pPr>
        <w:rPr>
          <w:rFonts w:ascii="Calibri" w:hAnsi="Calibri" w:cs="Calibri"/>
        </w:rPr>
      </w:pPr>
    </w:p>
    <w:p w14:paraId="38728B8A" w14:textId="77777777"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Ekonomia.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 xml:space="preserve"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</w:t>
      </w:r>
      <w:r w:rsidR="006C7A0C">
        <w:rPr>
          <w:rFonts w:ascii="Calibri" w:hAnsi="Calibri" w:cs="Calibri"/>
          <w:sz w:val="24"/>
          <w:szCs w:val="24"/>
        </w:rPr>
        <w:t>projektu dyplomowego</w:t>
      </w:r>
      <w:r w:rsidR="00511F6D" w:rsidRPr="00E93DEA">
        <w:rPr>
          <w:rFonts w:ascii="Calibri" w:hAnsi="Calibri" w:cs="Calibri"/>
          <w:sz w:val="24"/>
          <w:szCs w:val="24"/>
        </w:rPr>
        <w:t>.</w:t>
      </w:r>
    </w:p>
    <w:p w14:paraId="1D600BB2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08AD67FC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14:paraId="7F7AEA7C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14:paraId="2982A33D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14:paraId="13BD2F4F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14:paraId="5BCC9C80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14:paraId="539CBA2F" w14:textId="77777777"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14:paraId="3E9F7531" w14:textId="77777777"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14:paraId="065FA3A8" w14:textId="77777777"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14:paraId="1E16291E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14:paraId="53342982" w14:textId="77777777"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14:paraId="13293041" w14:textId="77777777"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14:paraId="2E2CE0CA" w14:textId="77777777"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14:paraId="0AB8818C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14:paraId="634E9B5E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14:paraId="59AB583D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14:paraId="1D64F600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14:paraId="453E2FAC" w14:textId="77777777"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14:paraId="7DB7B2DF" w14:textId="77777777"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14:paraId="0B56099B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14:paraId="7EBB24B2" w14:textId="77777777"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14:paraId="6C7BB301" w14:textId="77777777"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14:paraId="608F0E65" w14:textId="77777777"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14:paraId="6B281B38" w14:textId="77777777"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14:paraId="7CA92E13" w14:textId="77777777"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14:paraId="01597D20" w14:textId="77777777"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14:paraId="6121EF98" w14:textId="77777777"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14:paraId="6DF1722F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14:paraId="62B663D1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14:paraId="0A2034C0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14:paraId="10946BD7" w14:textId="77777777"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14:paraId="28F9D286" w14:textId="77777777"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14:paraId="130E3A18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14:paraId="23D77546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14:paraId="1BBACE02" w14:textId="77777777"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14:paraId="687DD274" w14:textId="77777777" w:rsidR="006C7A0C" w:rsidRPr="006C7A0C" w:rsidRDefault="005920E6" w:rsidP="006C7A0C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14:paraId="3DFFA107" w14:textId="77777777" w:rsidR="00277C9F" w:rsidRDefault="006C7A0C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działem IT.</w:t>
      </w:r>
    </w:p>
    <w:p w14:paraId="12D1712C" w14:textId="77777777" w:rsidR="006C7A0C" w:rsidRDefault="006C7A0C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Obserwacja oraz uczestniczenie w zleconych pracach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związanych z </w:t>
      </w:r>
      <w:r>
        <w:rPr>
          <w:rFonts w:ascii="Calibri" w:hAnsi="Calibri" w:cs="Calibri"/>
        </w:rPr>
        <w:t>bieżącą działalnością jednostki, adekwatnie do studiowanej specjalności.</w:t>
      </w:r>
    </w:p>
    <w:p w14:paraId="07EF607B" w14:textId="77777777"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14:paraId="05550AB4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14:paraId="2A8861D3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4D1DAB9A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064D0585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3D9793C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90CDC4B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D6C1FDB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80F0301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2F30D2A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14CC8E5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49C3BB5A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74F75471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4F6F70B4" w14:textId="77777777"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14:paraId="01439AC3" w14:textId="77777777"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14:paraId="1994D780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7E1C06DD" w14:textId="77777777" w:rsidR="005920E6" w:rsidRDefault="005920E6" w:rsidP="00F77684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 w:rsidR="00A55ADE">
        <w:rPr>
          <w:rFonts w:ascii="Calibri" w:hAnsi="Calibri" w:cs="Calibri"/>
          <w:b/>
        </w:rPr>
        <w:t>:</w:t>
      </w:r>
    </w:p>
    <w:p w14:paraId="14404EED" w14:textId="77777777" w:rsidR="005920E6" w:rsidRDefault="00F77684" w:rsidP="005920E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14:paraId="022094EC" w14:textId="77777777"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14:paraId="36FDC567" w14:textId="77777777" w:rsidR="005920E6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się z funkcjonowaniem i procesami zachodzącymi w przedsiębiorstwie. </w:t>
      </w:r>
    </w:p>
    <w:p w14:paraId="408AC594" w14:textId="77777777" w:rsidR="001E1F7F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14:paraId="26CAA259" w14:textId="77777777" w:rsidR="001E1F7F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14:paraId="46C2F32B" w14:textId="77777777" w:rsidR="00F52C39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14:paraId="3FF7935C" w14:textId="77777777" w:rsidR="00F52C39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14:paraId="17DD08FD" w14:textId="77777777"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14:paraId="15AEA037" w14:textId="77777777"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14:paraId="67450A56" w14:textId="77777777" w:rsidR="00D80F9D" w:rsidRDefault="00D80F9D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14:paraId="5EAA7376" w14:textId="77777777" w:rsidR="00D80F9D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14:paraId="4C1C5720" w14:textId="77777777" w:rsidR="00455595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14:paraId="7647379F" w14:textId="77777777" w:rsidR="006C4D73" w:rsidRDefault="006C4D73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ludzkimi  firmie. </w:t>
      </w:r>
    </w:p>
    <w:p w14:paraId="252DB62A" w14:textId="77777777" w:rsidR="006C4D73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14:paraId="65B23635" w14:textId="77777777"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14:paraId="00D67E01" w14:textId="77777777"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</w:p>
    <w:p w14:paraId="3FAC8B4F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59693036" w14:textId="77777777"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14:paraId="336B7D1B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DAB477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6EE1146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4BD825B5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E2B617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21466AAC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2576FF8F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6136D7D4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002D9C7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8696123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DC05E3E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37EC6B42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03DB8AB0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18642EE6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5667E06E" w14:textId="77777777"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14:paraId="6A19C29C" w14:textId="77777777" w:rsidR="00F77684" w:rsidRDefault="00F77684" w:rsidP="00F7768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14:paraId="794BD507" w14:textId="77777777" w:rsidR="00F77684" w:rsidRDefault="00F77684" w:rsidP="00F7768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ZARZĄDZANIA</w:t>
      </w:r>
    </w:p>
    <w:p w14:paraId="6D385F22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Identyfikacja zasad i przebiegu podstawowych procesów zarządzania (podejmowania decyzji, motywowania, komunikacji, przewodzenia itp.) </w:t>
      </w:r>
    </w:p>
    <w:p w14:paraId="26A68347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modelu komunikacji w firmie (wewnętrzna, zewnętrzna). Relacje firmy z podmiotami zewnątrz. </w:t>
      </w:r>
    </w:p>
    <w:p w14:paraId="5D07123C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współudział w procesach negocjacji i rozmowach handlowych z klientami firmy. </w:t>
      </w:r>
    </w:p>
    <w:p w14:paraId="735360A9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w działaniach z zakresu Public Relations (poznanie polityki firmy, prezentacji firmy na zewnątrz, współpracy z mediami itp.). </w:t>
      </w:r>
    </w:p>
    <w:p w14:paraId="60B01D91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 w działaniach sprzedażowych i marketingowych w firmie, z uwzględnieniem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media i e-commerce (psychologia biznesu w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). Badania rynku.</w:t>
      </w:r>
    </w:p>
    <w:p w14:paraId="5F6B2C59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Obserwacja, diagnozowanie kultury organizacyjnej firmy.</w:t>
      </w:r>
    </w:p>
    <w:p w14:paraId="2D914905" w14:textId="77777777" w:rsidR="00F77684" w:rsidRPr="00BA5E44" w:rsidRDefault="00F77684" w:rsidP="00F776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Zapoznanie z organizacją działu zasobów ludzkich i z jego miejscem w strukturze organizacyjnej. Poznanie zadań realizowanych przez dział Human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Resources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(HR).</w:t>
      </w:r>
    </w:p>
    <w:p w14:paraId="39AB13DE" w14:textId="77777777" w:rsidR="00F77684" w:rsidRPr="00BA5E44" w:rsidRDefault="00F77684" w:rsidP="00F77684">
      <w:pPr>
        <w:numPr>
          <w:ilvl w:val="0"/>
          <w:numId w:val="18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Prowadzenie analizy danego stanowiska pracy:</w:t>
      </w:r>
    </w:p>
    <w:p w14:paraId="7325F753" w14:textId="77777777"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14:paraId="128E1687" w14:textId="77777777"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temperamentalno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-charakterologiczno-osobowościowych charakteryzujących Idealnego Kandydata.</w:t>
      </w:r>
    </w:p>
    <w:p w14:paraId="7002F7C1" w14:textId="77777777"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14:paraId="3CE7A897" w14:textId="77777777" w:rsidR="00F7768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systemu i strategii doboru, motywowania, oceny i rozwoju pracowników. </w:t>
      </w:r>
    </w:p>
    <w:p w14:paraId="1E3B7DE7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Przeprowadzanie analiz z zakresu doradztwa personalnego.</w:t>
      </w:r>
      <w:r>
        <w:rPr>
          <w:rFonts w:asciiTheme="minorHAnsi" w:hAnsiTheme="minorHAnsi" w:cstheme="minorHAnsi"/>
          <w:sz w:val="22"/>
          <w:szCs w:val="22"/>
        </w:rPr>
        <w:t xml:space="preserve"> Poznanie typowych psychologicznych problemów dot. decyzji kadrowych (w zakresie doboru, motywowania i rozwoju pracowników) i menedżerskich.</w:t>
      </w:r>
    </w:p>
    <w:p w14:paraId="6B59C09C" w14:textId="77777777"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mechanizmów funkcjonowania zespołów zadaniowych i grup społecznych.</w:t>
      </w:r>
    </w:p>
    <w:p w14:paraId="6D3F1BA0" w14:textId="77777777" w:rsidR="00F77684" w:rsidRPr="00BA5E44" w:rsidRDefault="00F77684" w:rsidP="00F776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Rozpoznanie podstawowych umiejętności menedżerskich i kierowania zespołami.</w:t>
      </w:r>
    </w:p>
    <w:p w14:paraId="2913CC2D" w14:textId="77777777" w:rsidR="009727A6" w:rsidRDefault="009727A6" w:rsidP="009727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PRAKTYKI DLA SPECJALNOŚCI:</w:t>
      </w:r>
    </w:p>
    <w:p w14:paraId="778CA858" w14:textId="77777777" w:rsidR="009727A6" w:rsidRDefault="009727A6" w:rsidP="009727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MEDIAWORKING W MARKETINGU</w:t>
      </w:r>
    </w:p>
    <w:p w14:paraId="6A233B8A" w14:textId="77777777" w:rsidR="009727A6" w:rsidRDefault="009727A6" w:rsidP="009727A6">
      <w:pPr>
        <w:spacing w:line="276" w:lineRule="auto"/>
        <w:jc w:val="both"/>
        <w:rPr>
          <w:rFonts w:ascii="Calibri" w:hAnsi="Calibri" w:cs="Calibri"/>
        </w:rPr>
      </w:pPr>
    </w:p>
    <w:p w14:paraId="64B01BD6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ze znaczeniem oraz instrumentami mediów społecznościowych w oddziaływaniu marketingowym.</w:t>
      </w:r>
    </w:p>
    <w:p w14:paraId="5328C080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tworzeniem grafiki 3D i animacji, specyfiką wykonywania animacji i wizualizacji komputerowej.</w:t>
      </w:r>
    </w:p>
    <w:p w14:paraId="5D6DCD95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projektowaniem obiektów graficznych dla potrzeb biznesu (m.in. logotypy, obiekty sztuki użytkowej) oraz projektowaniem części maszyn i urządzeń,  zasadami działania rynku i oddziaływania na uczestników rynku za pośrednictwem technik sprzedaży i nowoczesnych technik marketingowych.</w:t>
      </w:r>
    </w:p>
    <w:p w14:paraId="5874BA39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prowadzeniem nowoczesnego przedsiębiorstwa we współczesnych warunkach gospodarowania oraz z zasadami prowadzenia biznesu.</w:t>
      </w:r>
    </w:p>
    <w:p w14:paraId="11190888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Wykorzystywanie instrumentów mediów społecznościowych w oddziaływaniu marketingowym,  przygotowywanie komunikatu marketingowego do wykorzystania w </w:t>
      </w:r>
      <w:proofErr w:type="spellStart"/>
      <w:r w:rsidRPr="0038707E">
        <w:rPr>
          <w:rFonts w:asciiTheme="minorHAnsi" w:hAnsiTheme="minorHAnsi" w:cstheme="minorHAnsi"/>
        </w:rPr>
        <w:t>social</w:t>
      </w:r>
      <w:proofErr w:type="spellEnd"/>
      <w:r w:rsidRPr="0038707E">
        <w:rPr>
          <w:rFonts w:asciiTheme="minorHAnsi" w:hAnsiTheme="minorHAnsi" w:cstheme="minorHAnsi"/>
        </w:rPr>
        <w:t xml:space="preserve"> media.</w:t>
      </w:r>
    </w:p>
    <w:p w14:paraId="08690B7F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Nabywanie praktycznej umiejętności wykonania animacji oraz wizualizacji komputerowej zgodnie z istniejącymi standardami.</w:t>
      </w:r>
    </w:p>
    <w:p w14:paraId="40EAC28E" w14:textId="2803A893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Posługiwanie się technikami informacyjno</w:t>
      </w:r>
      <w:r w:rsidR="00303744">
        <w:rPr>
          <w:rFonts w:asciiTheme="minorHAnsi" w:hAnsiTheme="minorHAnsi" w:cstheme="minorHAnsi"/>
        </w:rPr>
        <w:t>-</w:t>
      </w:r>
      <w:r w:rsidRPr="0038707E">
        <w:rPr>
          <w:rFonts w:asciiTheme="minorHAnsi" w:hAnsiTheme="minorHAnsi" w:cstheme="minorHAnsi"/>
        </w:rPr>
        <w:t>komunikacyjnymi z zakresu grafiki komputerowej, komunikowanie się poprzez przekaz, obraz; dobieranie kolorów, kształtów i innych elementów wpływających na estetykę materiałów.</w:t>
      </w:r>
    </w:p>
    <w:p w14:paraId="09369D01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Planowanie wykorzystania oraz zastosowanie narzędzi i technologii informatycznych do prowadzenia biznesu.</w:t>
      </w:r>
    </w:p>
    <w:p w14:paraId="0F31D38F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 metodami prowadzenia badań marketingowych, w tym badań online.</w:t>
      </w:r>
    </w:p>
    <w:p w14:paraId="058DBE2A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ze specyfiką marketingu online oraz instrumentami marketingu online.</w:t>
      </w:r>
    </w:p>
    <w:p w14:paraId="29C500FD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Przeprowadzanie badań marketingowych online, w tym projektowanie narzędzi badawczych.</w:t>
      </w:r>
    </w:p>
    <w:p w14:paraId="05C3B870" w14:textId="77777777"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Projektowanie działań marketingowych online.</w:t>
      </w:r>
    </w:p>
    <w:p w14:paraId="408761F3" w14:textId="14E4D43D" w:rsidR="009727A6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Opracowywanie wyników badań i przedstawianie ich w formie raportu.</w:t>
      </w:r>
    </w:p>
    <w:p w14:paraId="29AEE3A8" w14:textId="41B63BB1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71CC58E" w14:textId="75D37A4D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4D07D222" w14:textId="40154D6D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C4817BB" w14:textId="2F66C6DA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14E75C8F" w14:textId="0AD698BE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65AE6CBD" w14:textId="30F43CE6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24D1075E" w14:textId="77777777" w:rsidR="00CB3A03" w:rsidRDefault="00CB3A03" w:rsidP="00303744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9B57559" w14:textId="77777777" w:rsid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C90BF32" w14:textId="77777777" w:rsidR="00303744" w:rsidRPr="00303744" w:rsidRDefault="00303744" w:rsidP="00303744">
      <w:pPr>
        <w:spacing w:line="276" w:lineRule="auto"/>
        <w:jc w:val="both"/>
        <w:rPr>
          <w:rFonts w:asciiTheme="minorHAnsi" w:hAnsiTheme="minorHAnsi" w:cstheme="minorHAnsi"/>
        </w:rPr>
      </w:pPr>
    </w:p>
    <w:p w14:paraId="0C041D4D" w14:textId="77777777" w:rsidR="00303744" w:rsidRDefault="00303744" w:rsidP="00303744">
      <w:pPr>
        <w:jc w:val="center"/>
        <w:rPr>
          <w:rFonts w:asciiTheme="minorHAnsi" w:hAnsiTheme="minorHAnsi" w:cs="Calibri"/>
          <w:b/>
        </w:rPr>
      </w:pPr>
      <w:r w:rsidRPr="00C108BA">
        <w:rPr>
          <w:rFonts w:asciiTheme="minorHAnsi" w:hAnsiTheme="minorHAnsi" w:cs="Calibri"/>
          <w:b/>
        </w:rPr>
        <w:lastRenderedPageBreak/>
        <w:t>PROGRAM PRAKTYKI DLA SPECJALNOŚCI</w:t>
      </w:r>
      <w:r>
        <w:rPr>
          <w:rFonts w:asciiTheme="minorHAnsi" w:hAnsiTheme="minorHAnsi" w:cs="Calibri"/>
          <w:b/>
        </w:rPr>
        <w:t>:</w:t>
      </w:r>
    </w:p>
    <w:p w14:paraId="4F62DBEF" w14:textId="09B5517F" w:rsidR="00303744" w:rsidRPr="00C108BA" w:rsidRDefault="00303744" w:rsidP="00303744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KADRY I PŁACE</w:t>
      </w:r>
    </w:p>
    <w:p w14:paraId="1E9C5204" w14:textId="77777777" w:rsidR="00303744" w:rsidRPr="00C108BA" w:rsidRDefault="00303744" w:rsidP="00303744">
      <w:pPr>
        <w:jc w:val="both"/>
        <w:rPr>
          <w:rFonts w:asciiTheme="minorHAnsi" w:hAnsiTheme="minorHAnsi" w:cs="Calibri"/>
          <w:b/>
        </w:rPr>
      </w:pPr>
    </w:p>
    <w:p w14:paraId="6E033665" w14:textId="77777777" w:rsidR="00303744" w:rsidRPr="00C108BA" w:rsidRDefault="00303744" w:rsidP="00303744">
      <w:pPr>
        <w:jc w:val="both"/>
        <w:rPr>
          <w:rFonts w:asciiTheme="minorHAnsi" w:hAnsiTheme="minorHAnsi" w:cs="Calibri"/>
          <w:b/>
        </w:rPr>
      </w:pPr>
    </w:p>
    <w:p w14:paraId="0C4AC3D2" w14:textId="77777777" w:rsidR="00303744" w:rsidRPr="004C0245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Zapoznanie się z kluczowymi pojęciami</w:t>
      </w:r>
      <w:r w:rsidRPr="004C0245">
        <w:rPr>
          <w:rFonts w:asciiTheme="minorHAnsi" w:hAnsiTheme="minorHAnsi"/>
        </w:rPr>
        <w:t xml:space="preserve"> </w:t>
      </w:r>
      <w:r w:rsidRPr="00C108BA">
        <w:rPr>
          <w:rFonts w:asciiTheme="minorHAnsi" w:hAnsiTheme="minorHAnsi"/>
        </w:rPr>
        <w:t xml:space="preserve">stosowanymi w obszarze </w:t>
      </w:r>
      <w:r>
        <w:rPr>
          <w:rFonts w:asciiTheme="minorHAnsi" w:hAnsiTheme="minorHAnsi"/>
        </w:rPr>
        <w:t>kadr i płac, zasadami oraz procesami</w:t>
      </w:r>
      <w:r w:rsidRPr="00C108BA">
        <w:rPr>
          <w:rFonts w:asciiTheme="minorHAnsi" w:hAnsiTheme="minorHAnsi"/>
        </w:rPr>
        <w:t xml:space="preserve"> </w:t>
      </w:r>
      <w:r w:rsidRPr="004C0245">
        <w:rPr>
          <w:rFonts w:asciiTheme="minorHAnsi" w:hAnsiTheme="minorHAnsi"/>
        </w:rPr>
        <w:t>komunikowania interpersonalnego i społecznego, ich prawidłowościami i zakłóceniami.</w:t>
      </w:r>
    </w:p>
    <w:p w14:paraId="2B46FDF9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Zapoznanie się z zasadami funkcjonowania organizacji/ instytucji/ firmy/ przedsiębiorstwa obowiązującymi w zakresie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.</w:t>
      </w:r>
    </w:p>
    <w:p w14:paraId="5D89F326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Zapoznanie się z metodami, koncepcjami, elementami i realizowanymi procesami </w:t>
      </w:r>
      <w:r>
        <w:rPr>
          <w:rFonts w:asciiTheme="minorHAnsi" w:hAnsiTheme="minorHAnsi"/>
        </w:rPr>
        <w:t>z zakresu kadr i płac</w:t>
      </w:r>
      <w:r w:rsidRPr="00C108BA">
        <w:rPr>
          <w:rFonts w:asciiTheme="minorHAnsi" w:hAnsiTheme="minorHAnsi"/>
        </w:rPr>
        <w:t xml:space="preserve"> obowiązującymi w organizacji/ instytucji/ firmie/ przedsiębiorstwie oraz określenie ich znaczenia w zarządzaniu i osiąganiu celów biznesowych.</w:t>
      </w:r>
    </w:p>
    <w:p w14:paraId="1041F3C4" w14:textId="77777777" w:rsidR="00303744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 xml:space="preserve">Zapoznanie się z rozwiązaniami w zakresie opodatkowania świadczeń pracowniczych oraz obszarów ryzyka wynikających z tytułu różnorodnych świadczeń na rzecz zatrudnionych pracowników </w:t>
      </w:r>
      <w:r w:rsidRPr="00C108BA">
        <w:rPr>
          <w:rFonts w:asciiTheme="minorHAnsi" w:hAnsiTheme="minorHAnsi"/>
        </w:rPr>
        <w:t>w organizacji/ instytucji/ firmie/ przedsiębiorstwie</w:t>
      </w:r>
      <w:r>
        <w:rPr>
          <w:rFonts w:asciiTheme="minorHAnsi" w:hAnsiTheme="minorHAnsi"/>
        </w:rPr>
        <w:t>.</w:t>
      </w:r>
    </w:p>
    <w:p w14:paraId="4D315C73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 xml:space="preserve">Identyfikacja i zapoznanie się z powszechnie używanymi systemami informatycznymi (aktualne wersje programów) do kadr i rozliczania płac w różnych formach zatrudnienia pracownika </w:t>
      </w:r>
      <w:r w:rsidRPr="00C108BA">
        <w:rPr>
          <w:rFonts w:asciiTheme="minorHAnsi" w:hAnsiTheme="minorHAnsi"/>
        </w:rPr>
        <w:t>w organizacji/ instytucji/ firmie/ przedsiębiorstwie</w:t>
      </w:r>
      <w:r w:rsidRPr="00840F60">
        <w:rPr>
          <w:rFonts w:asciiTheme="minorHAnsi" w:hAnsiTheme="minorHAnsi"/>
        </w:rPr>
        <w:t>.</w:t>
      </w:r>
    </w:p>
    <w:p w14:paraId="79B49518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Zapoznanie się z </w:t>
      </w:r>
      <w:r w:rsidRPr="00840F60">
        <w:rPr>
          <w:rFonts w:asciiTheme="minorHAnsi" w:hAnsiTheme="minorHAnsi"/>
        </w:rPr>
        <w:t>obowiązk</w:t>
      </w:r>
      <w:r>
        <w:rPr>
          <w:rFonts w:asciiTheme="minorHAnsi" w:hAnsiTheme="minorHAnsi"/>
        </w:rPr>
        <w:t>ami</w:t>
      </w:r>
      <w:r w:rsidRPr="00840F60">
        <w:rPr>
          <w:rFonts w:asciiTheme="minorHAnsi" w:hAnsiTheme="minorHAnsi"/>
        </w:rPr>
        <w:t xml:space="preserve"> podmiotu wynikając</w:t>
      </w:r>
      <w:r>
        <w:rPr>
          <w:rFonts w:asciiTheme="minorHAnsi" w:hAnsiTheme="minorHAnsi"/>
        </w:rPr>
        <w:t>ymi</w:t>
      </w:r>
      <w:r w:rsidRPr="00840F60">
        <w:rPr>
          <w:rFonts w:asciiTheme="minorHAnsi" w:hAnsiTheme="minorHAnsi"/>
        </w:rPr>
        <w:t xml:space="preserve"> z przepisów o ubezpieczeniach społecznych, zdrowotnych oraz podatku dochodowego od osób</w:t>
      </w:r>
      <w:r>
        <w:rPr>
          <w:rFonts w:asciiTheme="minorHAnsi" w:hAnsiTheme="minorHAnsi"/>
        </w:rPr>
        <w:t xml:space="preserve"> fizycznych.</w:t>
      </w:r>
    </w:p>
    <w:p w14:paraId="1FC8BA73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Zapoznanie się z analizami aktów prawnych w zakresie zasad naliczania obciążeń z tytułu ubezpieczeń społecznych i zdrowotnych oraz podatku dochodowego od osób fizycznych, a także zapoznanie się z przeprowadzonymi podstawowymi operacjami naliczeń.</w:t>
      </w:r>
    </w:p>
    <w:p w14:paraId="72A583A6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Samodzielne wykonanie prostych analiz aktów prawnych w zakresie zasad naliczania obciążeń z tytułu ubezpieczeń społecznych i zdrowotnych oraz podatku dochodowego od osób fizycznych, a także przeprowadzenie podstawowych operacji naliczeń i przekaz</w:t>
      </w:r>
      <w:r>
        <w:rPr>
          <w:rFonts w:asciiTheme="minorHAnsi" w:hAnsiTheme="minorHAnsi"/>
        </w:rPr>
        <w:t>anie</w:t>
      </w:r>
      <w:r w:rsidRPr="00840F60">
        <w:rPr>
          <w:rFonts w:asciiTheme="minorHAnsi" w:hAnsiTheme="minorHAnsi"/>
        </w:rPr>
        <w:t xml:space="preserve"> informacji zwrotnych interesariuszom </w:t>
      </w:r>
      <w:r w:rsidRPr="00C108BA">
        <w:rPr>
          <w:rFonts w:asciiTheme="minorHAnsi" w:hAnsiTheme="minorHAnsi"/>
        </w:rPr>
        <w:t>organizacji/ instytucji/ firm</w:t>
      </w:r>
      <w:r>
        <w:rPr>
          <w:rFonts w:asciiTheme="minorHAnsi" w:hAnsiTheme="minorHAnsi"/>
        </w:rPr>
        <w:t>y/ przedsiębiorstwa</w:t>
      </w:r>
      <w:r w:rsidRPr="00840F60">
        <w:rPr>
          <w:rFonts w:asciiTheme="minorHAnsi" w:hAnsiTheme="minorHAnsi"/>
        </w:rPr>
        <w:t>.</w:t>
      </w:r>
    </w:p>
    <w:p w14:paraId="52B86825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 xml:space="preserve">Samodzielnie przeprowadzenie operacji gospodarczych i zadań kadrowo-płacowych w </w:t>
      </w:r>
      <w:r w:rsidRPr="00C108BA">
        <w:rPr>
          <w:rFonts w:asciiTheme="minorHAnsi" w:hAnsiTheme="minorHAnsi"/>
        </w:rPr>
        <w:t>organizacji/ instytucji/ firmie/ przedsiębiorstwie</w:t>
      </w:r>
      <w:r>
        <w:rPr>
          <w:rFonts w:asciiTheme="minorHAnsi" w:hAnsiTheme="minorHAnsi"/>
        </w:rPr>
        <w:t xml:space="preserve"> z wykorzystaniem </w:t>
      </w:r>
      <w:r w:rsidRPr="00840F60">
        <w:rPr>
          <w:rFonts w:asciiTheme="minorHAnsi" w:hAnsiTheme="minorHAnsi"/>
        </w:rPr>
        <w:t xml:space="preserve">stosowanych </w:t>
      </w:r>
      <w:r>
        <w:rPr>
          <w:rFonts w:asciiTheme="minorHAnsi" w:hAnsiTheme="minorHAnsi"/>
        </w:rPr>
        <w:t xml:space="preserve">przez </w:t>
      </w:r>
      <w:r w:rsidRPr="00C108BA">
        <w:rPr>
          <w:rFonts w:asciiTheme="minorHAnsi" w:hAnsiTheme="minorHAnsi"/>
        </w:rPr>
        <w:t>organizacj</w:t>
      </w:r>
      <w:r>
        <w:rPr>
          <w:rFonts w:asciiTheme="minorHAnsi" w:hAnsiTheme="minorHAnsi"/>
        </w:rPr>
        <w:t xml:space="preserve">ę/ instytucję/ firmę/ przedsiębiorstwo </w:t>
      </w:r>
      <w:r w:rsidRPr="00840F60">
        <w:rPr>
          <w:rFonts w:asciiTheme="minorHAnsi" w:hAnsiTheme="minorHAnsi"/>
        </w:rPr>
        <w:t>systemów informatycznych (np. Płatnik, Symfonia, Insert).</w:t>
      </w:r>
    </w:p>
    <w:p w14:paraId="07804290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Porozumiewanie się z interesariuszami, kooperacja z nimi, praca zespołow</w:t>
      </w:r>
      <w:r>
        <w:rPr>
          <w:rFonts w:asciiTheme="minorHAnsi" w:hAnsiTheme="minorHAnsi"/>
        </w:rPr>
        <w:t>a</w:t>
      </w:r>
      <w:r w:rsidRPr="00840F60">
        <w:rPr>
          <w:rFonts w:asciiTheme="minorHAnsi" w:hAnsiTheme="minorHAnsi"/>
        </w:rPr>
        <w:t xml:space="preserve"> w obszarze działań kadrowo-płacowych.</w:t>
      </w:r>
    </w:p>
    <w:p w14:paraId="5E865019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Stała aktualizacja swojej wiedzy, zwłaszcza w zakresie przepisów prawnych dotyczących kadr i płac. Samodzielne pogłębianie i doskonalenie nabytej wiedz</w:t>
      </w:r>
      <w:r>
        <w:rPr>
          <w:rFonts w:asciiTheme="minorHAnsi" w:hAnsiTheme="minorHAnsi"/>
        </w:rPr>
        <w:t>y</w:t>
      </w:r>
      <w:r w:rsidRPr="00840F60">
        <w:rPr>
          <w:rFonts w:asciiTheme="minorHAnsi" w:hAnsiTheme="minorHAnsi"/>
        </w:rPr>
        <w:t xml:space="preserve"> oraz umiejętności w tym obszarze.</w:t>
      </w:r>
    </w:p>
    <w:p w14:paraId="61BBBB5A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Samodzielne formułowanie i rozwiązywanie problemów natury ilościowej i jakościowej w obszarze zagadnień kadr i płac.</w:t>
      </w:r>
    </w:p>
    <w:p w14:paraId="7A0F5797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 xml:space="preserve">Uczestnictwo, asysta, bądź samodzielne prowadzenie trudnych rozmów, wymagających asertywności, motywacji i komunikacji, tworzących efektywną </w:t>
      </w:r>
      <w:r w:rsidRPr="00840F60">
        <w:rPr>
          <w:rFonts w:asciiTheme="minorHAnsi" w:hAnsiTheme="minorHAnsi"/>
        </w:rPr>
        <w:lastRenderedPageBreak/>
        <w:t xml:space="preserve">współpracę działu kadr i płac z pozostałymi działami w </w:t>
      </w:r>
      <w:r w:rsidRPr="00C108BA">
        <w:rPr>
          <w:rFonts w:asciiTheme="minorHAnsi" w:hAnsiTheme="minorHAnsi"/>
        </w:rPr>
        <w:t>organizacji/ instytucji/ firmie/ przedsiębiorstwie</w:t>
      </w:r>
      <w:r>
        <w:rPr>
          <w:rFonts w:asciiTheme="minorHAnsi" w:hAnsiTheme="minorHAnsi"/>
        </w:rPr>
        <w:t>.</w:t>
      </w:r>
    </w:p>
    <w:p w14:paraId="39A02B46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Budowanie porozumienia w środowisku pracy i kształtowanie relacji między pracodawcą, działem kadr i płac, a pracownikami (efektywna komunikacja, komunikacja w sytuacji różnicy interesów, skuteczne budowanie relacji interpersonalnych, budowanie synergii i ram działania konkretnych podmiotów).</w:t>
      </w:r>
    </w:p>
    <w:p w14:paraId="50A8FA2A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Radzenie sobie w sytuacjach stresujących, wykonywanie zadań pod presją czasu, uwzględniając zasady kompleksowego przygotowywania się do realizacji celów oraz przeprowadzani</w:t>
      </w:r>
      <w:r>
        <w:rPr>
          <w:rFonts w:asciiTheme="minorHAnsi" w:hAnsiTheme="minorHAnsi"/>
        </w:rPr>
        <w:t>a</w:t>
      </w:r>
      <w:r w:rsidRPr="00840F60">
        <w:rPr>
          <w:rFonts w:asciiTheme="minorHAnsi" w:hAnsiTheme="minorHAnsi"/>
        </w:rPr>
        <w:t xml:space="preserve"> zmian – narzędzia i metody, wystąpienia publiczne w obszarze działań kadry i płace.</w:t>
      </w:r>
    </w:p>
    <w:p w14:paraId="7D920003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 xml:space="preserve">Pozyskiwanie rzetelnych danych oraz analiza informacji w zakresie: ubezpieczeń społecznych, podatku dochodowego od osób fizycznych, dochodów międzynarodowych, świadczeń z ubezpieczenia społecznego, pozapłacowych świadczeń na rzecz pracowników i innych osób. </w:t>
      </w:r>
    </w:p>
    <w:p w14:paraId="65175C5D" w14:textId="77777777" w:rsidR="00303744" w:rsidRPr="00840F60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840F60">
        <w:rPr>
          <w:rFonts w:asciiTheme="minorHAnsi" w:hAnsiTheme="minorHAnsi"/>
        </w:rPr>
        <w:t>Wskazanie praktycznych rozwiązań w zakresie opodatkowania świadczeń pracowniczych oraz obszarów ryzyka wynikających z tytułu różnorodnych świadczeń na rzecz zatrudnionych pracowników.</w:t>
      </w:r>
    </w:p>
    <w:p w14:paraId="4C3F3D91" w14:textId="77777777" w:rsidR="00303744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6C02C1">
        <w:rPr>
          <w:rFonts w:asciiTheme="minorHAnsi" w:hAnsiTheme="minorHAnsi"/>
        </w:rPr>
        <w:t xml:space="preserve">Zapoznanie się ze stosowanymi w działalności gospodarczej informatycznymi systemami kadrowo-płacowymi. </w:t>
      </w:r>
    </w:p>
    <w:p w14:paraId="3129BF17" w14:textId="77777777" w:rsidR="00303744" w:rsidRPr="006C02C1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6C02C1">
        <w:rPr>
          <w:rFonts w:asciiTheme="minorHAnsi" w:hAnsiTheme="minorHAnsi"/>
        </w:rPr>
        <w:t xml:space="preserve">Zapoznanie się z obowiązującymi w organizacji/ instytucji/ firmie/ przedsiębiorstwie programami (np. </w:t>
      </w:r>
      <w:r>
        <w:t xml:space="preserve">OPTIMA, PŁATNIK, INSERT, Symfonia 5, </w:t>
      </w:r>
      <w:proofErr w:type="spellStart"/>
      <w:r>
        <w:t>Gratyfikant</w:t>
      </w:r>
      <w:proofErr w:type="spellEnd"/>
      <w:r w:rsidRPr="006C02C1">
        <w:rPr>
          <w:rFonts w:asciiTheme="minorHAnsi" w:hAnsiTheme="minorHAnsi"/>
        </w:rPr>
        <w:t>) i narzędziami wykorzystywanymi w kadrach i płacach.</w:t>
      </w:r>
    </w:p>
    <w:p w14:paraId="29949FE9" w14:textId="77777777" w:rsidR="00303744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Określanie i ocenianie wpływu czynników wewnętrznych i zewnętrznych na </w:t>
      </w:r>
      <w:r>
        <w:rPr>
          <w:rFonts w:asciiTheme="minorHAnsi" w:hAnsiTheme="minorHAnsi"/>
        </w:rPr>
        <w:t>procesy i działania w obszarze kadr i płac.</w:t>
      </w:r>
    </w:p>
    <w:p w14:paraId="45C77D38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Analizowanie i ocenianie kluczowych funkcji i procesów, obowiązujących zasad i procedur, stosowanych metod, koncepcji, technik i narzędzi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 realizowanych, bądź projektowanych w organizacji/ instytucji/ firmy/ przedsiębiorstwie.</w:t>
      </w:r>
    </w:p>
    <w:p w14:paraId="111BA371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Przeprowadzanie analizy i obserwacji, prawidłowa identyfikacja i interpretacja różnorodnych problemów na gruncie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 w oparciu o podstawową wiedzę z zakresu ekonomii</w:t>
      </w:r>
      <w:r>
        <w:rPr>
          <w:rFonts w:asciiTheme="minorHAnsi" w:hAnsiTheme="minorHAnsi"/>
        </w:rPr>
        <w:t>, zarządzania, prawa i powiązanych z nimi</w:t>
      </w:r>
      <w:r w:rsidRPr="00C108BA">
        <w:rPr>
          <w:rFonts w:asciiTheme="minorHAnsi" w:hAnsiTheme="minorHAnsi"/>
        </w:rPr>
        <w:t xml:space="preserve"> dyscyplin.</w:t>
      </w:r>
    </w:p>
    <w:p w14:paraId="6C59CE36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Identyfikacja i analiza </w:t>
      </w:r>
      <w:proofErr w:type="spellStart"/>
      <w:r w:rsidRPr="00C108BA">
        <w:rPr>
          <w:rFonts w:asciiTheme="minorHAnsi" w:hAnsiTheme="minorHAnsi"/>
        </w:rPr>
        <w:t>zachowań</w:t>
      </w:r>
      <w:proofErr w:type="spellEnd"/>
      <w:r w:rsidRPr="00C108BA">
        <w:rPr>
          <w:rFonts w:asciiTheme="minorHAnsi" w:hAnsiTheme="minorHAnsi"/>
        </w:rPr>
        <w:t xml:space="preserve"> członków organizacji, klasyfikacja ich motywów i wskazywanie konsekwencji.</w:t>
      </w:r>
    </w:p>
    <w:p w14:paraId="4C48D53E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Zastosowanie myślenia kreatywnego, nielinearnego w obszarze </w:t>
      </w:r>
      <w:r>
        <w:rPr>
          <w:rFonts w:asciiTheme="minorHAnsi" w:hAnsiTheme="minorHAnsi"/>
        </w:rPr>
        <w:t>kadr i płac.</w:t>
      </w:r>
    </w:p>
    <w:p w14:paraId="21298D75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Porównywanie zastosowanych rozwiązań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 z najnowszymi trendami w tym zakresie.</w:t>
      </w:r>
    </w:p>
    <w:p w14:paraId="5224847D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Analizowanie </w:t>
      </w:r>
      <w:r w:rsidRPr="00C108BA">
        <w:rPr>
          <w:rFonts w:asciiTheme="minorHAnsi" w:hAnsiTheme="minorHAnsi"/>
        </w:rPr>
        <w:t xml:space="preserve">i opiniowanie ofert współpracy (w tym </w:t>
      </w:r>
      <w:proofErr w:type="spellStart"/>
      <w:r w:rsidRPr="00C108BA">
        <w:rPr>
          <w:rFonts w:asciiTheme="minorHAnsi" w:hAnsiTheme="minorHAnsi"/>
        </w:rPr>
        <w:t>outsourcinu</w:t>
      </w:r>
      <w:proofErr w:type="spellEnd"/>
      <w:r w:rsidRPr="00C108BA">
        <w:rPr>
          <w:rFonts w:asciiTheme="minorHAnsi" w:hAnsiTheme="minorHAnsi"/>
        </w:rPr>
        <w:t xml:space="preserve"> personalnego)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.</w:t>
      </w:r>
    </w:p>
    <w:p w14:paraId="5DFB9815" w14:textId="77777777" w:rsidR="00303744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Budowanie w oparciu o właściwe metody scenariuszy rozwiązań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. </w:t>
      </w:r>
    </w:p>
    <w:p w14:paraId="18065451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Wskazywanie atutów i słabości poszczególnych rozwiązań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.</w:t>
      </w:r>
    </w:p>
    <w:p w14:paraId="45DD767A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Określanie warunków niezbędnych do spełnienia, możliwości organizacji/ instytucji/ firmie/ przedsiębiorstwie i ewentualnych zagrożeń płynących z zastosowania konkretnych rozwiązań w </w:t>
      </w:r>
      <w:r>
        <w:rPr>
          <w:rFonts w:asciiTheme="minorHAnsi" w:hAnsiTheme="minorHAnsi"/>
        </w:rPr>
        <w:t>obszarze kadr i płac</w:t>
      </w:r>
      <w:r w:rsidRPr="00C108BA">
        <w:rPr>
          <w:rFonts w:asciiTheme="minorHAnsi" w:hAnsiTheme="minorHAnsi"/>
        </w:rPr>
        <w:t>.</w:t>
      </w:r>
    </w:p>
    <w:p w14:paraId="5C16F1FF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lastRenderedPageBreak/>
        <w:t xml:space="preserve">Podejmowanie wyzwań w </w:t>
      </w:r>
      <w:r>
        <w:rPr>
          <w:rFonts w:asciiTheme="minorHAnsi" w:hAnsiTheme="minorHAnsi"/>
        </w:rPr>
        <w:t>zakresie</w:t>
      </w:r>
      <w:r w:rsidRPr="00C108BA">
        <w:rPr>
          <w:rFonts w:asciiTheme="minorHAnsi" w:hAnsiTheme="minorHAnsi"/>
        </w:rPr>
        <w:t xml:space="preserve"> udoskonaleń i inicjowanie zmian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 (tak w procedurach, jak i stosowanych technikach, narzędziach</w:t>
      </w:r>
      <w:r>
        <w:rPr>
          <w:rFonts w:asciiTheme="minorHAnsi" w:hAnsiTheme="minorHAnsi"/>
        </w:rPr>
        <w:t>, zastosowaniu programów, itp.</w:t>
      </w:r>
      <w:r w:rsidRPr="00C108BA">
        <w:rPr>
          <w:rFonts w:asciiTheme="minorHAnsi" w:hAnsiTheme="minorHAnsi"/>
        </w:rPr>
        <w:t>).</w:t>
      </w:r>
    </w:p>
    <w:p w14:paraId="774EAF02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Proponowanie zmian oraz rozwiązywanie problemów analitycznych i decyzyjnych </w:t>
      </w:r>
      <w:r>
        <w:rPr>
          <w:rFonts w:asciiTheme="minorHAnsi" w:hAnsiTheme="minorHAnsi"/>
        </w:rPr>
        <w:t>w</w:t>
      </w:r>
      <w:r w:rsidRPr="00C108BA">
        <w:rPr>
          <w:rFonts w:asciiTheme="minorHAnsi" w:hAnsiTheme="minorHAnsi"/>
        </w:rPr>
        <w:t xml:space="preserve"> obszar</w:t>
      </w:r>
      <w:r>
        <w:rPr>
          <w:rFonts w:asciiTheme="minorHAnsi" w:hAnsiTheme="minorHAnsi"/>
        </w:rPr>
        <w:t>ze</w:t>
      </w:r>
      <w:r w:rsidRPr="00C108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.</w:t>
      </w:r>
    </w:p>
    <w:p w14:paraId="209CC4BB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Przedstawianie wyników analiz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 w formie zestawień, raportów, ekspertyz ułatwiających podejmowanie poprawnych decyzji biznesowych.</w:t>
      </w:r>
    </w:p>
    <w:p w14:paraId="39340E14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Współdziałanie w grupie oraz pełnienie roli doradcy, konsultanta</w:t>
      </w:r>
      <w:r>
        <w:rPr>
          <w:rFonts w:asciiTheme="minorHAnsi" w:hAnsiTheme="minorHAnsi"/>
        </w:rPr>
        <w:t>, eksperta</w:t>
      </w:r>
      <w:r w:rsidRPr="00C108BA">
        <w:rPr>
          <w:rFonts w:asciiTheme="minorHAnsi" w:hAnsiTheme="minorHAnsi"/>
        </w:rPr>
        <w:t xml:space="preserve">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.</w:t>
      </w:r>
    </w:p>
    <w:p w14:paraId="1D0CEE6F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Rozwiązywanie konkretnych problemów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, w tym prezentowanie, argumentowanie i przekonywanie pozostałych członków zespołu projektowego/ decydentów do ich skuteczności, słuszności i zasadności wprowadzenia.</w:t>
      </w:r>
    </w:p>
    <w:p w14:paraId="1423D1A6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Myślenie w sposób przedsiębiorczy i kreatywny, umiejętne komunikowanie się z otoczeniem, dostosowywanie się do nowych sytuacji i warunków, podejmowanie nowych wyzwań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, kreatywne myślenie, nabywanie odporności na niepowodzenia i stres.</w:t>
      </w:r>
    </w:p>
    <w:p w14:paraId="3D2E7F0F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Wykazywanie gotowości do innowacyjnego, niesztampowego wykonywania zadania oraz rozwiązywania złożonych i nietypowych problemów w obszarze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>.</w:t>
      </w:r>
    </w:p>
    <w:p w14:paraId="3BCD2D4E" w14:textId="77777777" w:rsidR="00303744" w:rsidRPr="00C108BA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Opracowywanie i wdrażanie projektów z obszaru </w:t>
      </w:r>
      <w:r>
        <w:rPr>
          <w:rFonts w:asciiTheme="minorHAnsi" w:hAnsiTheme="minorHAnsi"/>
        </w:rPr>
        <w:t>kadr i płac</w:t>
      </w:r>
      <w:r w:rsidRPr="00C108BA">
        <w:rPr>
          <w:rFonts w:asciiTheme="minorHAnsi" w:hAnsiTheme="minorHAnsi"/>
        </w:rPr>
        <w:t xml:space="preserve"> z uwzględnieniem ich aspektów prawnych, ekonomicznych i społecznych.</w:t>
      </w:r>
    </w:p>
    <w:p w14:paraId="494FCE6B" w14:textId="77777777" w:rsidR="00303744" w:rsidRDefault="00303744" w:rsidP="0030374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Samodzielne identyfikowanie, diagnozowanie i rozstrzyganie problemów oraz stosowanie różnych biznesowo uzasadnionych</w:t>
      </w:r>
      <w:r>
        <w:rPr>
          <w:rFonts w:asciiTheme="minorHAnsi" w:hAnsiTheme="minorHAnsi"/>
        </w:rPr>
        <w:t xml:space="preserve"> </w:t>
      </w:r>
      <w:r w:rsidRPr="00C108BA">
        <w:rPr>
          <w:rFonts w:asciiTheme="minorHAnsi" w:hAnsiTheme="minorHAnsi"/>
        </w:rPr>
        <w:t xml:space="preserve">wariantów rozwiązań w obszarze </w:t>
      </w:r>
      <w:r>
        <w:rPr>
          <w:rFonts w:asciiTheme="minorHAnsi" w:hAnsiTheme="minorHAnsi"/>
        </w:rPr>
        <w:t>kadr i płac.</w:t>
      </w:r>
    </w:p>
    <w:p w14:paraId="15AECAD8" w14:textId="77777777" w:rsidR="00303744" w:rsidRPr="00BC3767" w:rsidRDefault="00303744" w:rsidP="00303744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F55FAE">
        <w:rPr>
          <w:rFonts w:asciiTheme="minorHAnsi" w:hAnsiTheme="minorHAnsi"/>
        </w:rPr>
        <w:t>Zapoznanie się z p</w:t>
      </w:r>
      <w:r w:rsidRPr="00BC3767">
        <w:rPr>
          <w:rFonts w:asciiTheme="minorHAnsi" w:hAnsiTheme="minorHAnsi"/>
        </w:rPr>
        <w:t>odmiotem i przedmiotem opodatkowania w podatku dochodowym od osób fizycznych</w:t>
      </w:r>
      <w:r>
        <w:rPr>
          <w:rFonts w:asciiTheme="minorHAnsi" w:hAnsiTheme="minorHAnsi"/>
        </w:rPr>
        <w:t>,</w:t>
      </w:r>
      <w:r w:rsidRPr="00BC3767">
        <w:rPr>
          <w:rFonts w:asciiTheme="minorHAnsi" w:hAnsiTheme="minorHAnsi"/>
        </w:rPr>
        <w:t xml:space="preserve"> ź</w:t>
      </w:r>
      <w:r>
        <w:rPr>
          <w:rFonts w:asciiTheme="minorHAnsi" w:hAnsiTheme="minorHAnsi"/>
        </w:rPr>
        <w:t xml:space="preserve">ródłami </w:t>
      </w:r>
      <w:r w:rsidRPr="00BC3767">
        <w:rPr>
          <w:rFonts w:asciiTheme="minorHAnsi" w:hAnsiTheme="minorHAnsi"/>
        </w:rPr>
        <w:t>przychodów, zwolnieniami przedmiotow</w:t>
      </w:r>
      <w:r>
        <w:rPr>
          <w:rFonts w:asciiTheme="minorHAnsi" w:hAnsiTheme="minorHAnsi"/>
        </w:rPr>
        <w:t xml:space="preserve">ymi, </w:t>
      </w:r>
      <w:r w:rsidRPr="00BC3767">
        <w:rPr>
          <w:rFonts w:asciiTheme="minorHAnsi" w:hAnsiTheme="minorHAnsi"/>
        </w:rPr>
        <w:t>kosztami uzyskania przychodów</w:t>
      </w:r>
      <w:r>
        <w:rPr>
          <w:rFonts w:asciiTheme="minorHAnsi" w:hAnsiTheme="minorHAnsi"/>
        </w:rPr>
        <w:t xml:space="preserve">, </w:t>
      </w:r>
      <w:r w:rsidRPr="00BC3767">
        <w:rPr>
          <w:rFonts w:asciiTheme="minorHAnsi" w:hAnsiTheme="minorHAnsi"/>
        </w:rPr>
        <w:t>poborem podatku lub zaliczek na podatek dochodowy od osób fizycznych przez płatników</w:t>
      </w:r>
      <w:r>
        <w:rPr>
          <w:rFonts w:asciiTheme="minorHAnsi" w:hAnsiTheme="minorHAnsi"/>
        </w:rPr>
        <w:t xml:space="preserve"> oraz </w:t>
      </w:r>
      <w:r w:rsidRPr="00BC3767">
        <w:rPr>
          <w:rFonts w:asciiTheme="minorHAnsi" w:hAnsiTheme="minorHAnsi"/>
        </w:rPr>
        <w:t>zeznaniami podatkowymi</w:t>
      </w:r>
      <w:r>
        <w:rPr>
          <w:rFonts w:asciiTheme="minorHAnsi" w:hAnsiTheme="minorHAnsi"/>
        </w:rPr>
        <w:t>.</w:t>
      </w:r>
    </w:p>
    <w:p w14:paraId="6DA8907D" w14:textId="77777777" w:rsidR="00303744" w:rsidRPr="002C6E67" w:rsidRDefault="00303744" w:rsidP="00303744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2C6E67">
        <w:rPr>
          <w:rFonts w:asciiTheme="minorHAnsi" w:hAnsiTheme="minorHAnsi"/>
        </w:rPr>
        <w:t>Zapoznanie się z działaniami w organizacji/ instytucji/ firmie/ przedsiębiorstwie w obszarze ubezpieczeń społecznych oraz ubezpieczeniu zdrowotnym: osób zatrudnionych na podstawie umowy o pracę, osób zatrudnionych na podstawie umów agencyjnych oraz umów zlecenia, osób przebywających na urlopach macierzyńskich oraz urlopach wychowawczych.</w:t>
      </w:r>
    </w:p>
    <w:p w14:paraId="76BC0B4F" w14:textId="77777777" w:rsidR="00303744" w:rsidRPr="00BC3767" w:rsidRDefault="00303744" w:rsidP="00303744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/>
        </w:rPr>
      </w:pPr>
      <w:r w:rsidRPr="00BC3767">
        <w:rPr>
          <w:rFonts w:asciiTheme="minorHAnsi" w:hAnsiTheme="minorHAnsi"/>
        </w:rPr>
        <w:t>Zapoznanie się z zasadami finansowania składek na ubezpieczenie społeczne wszystkich wyżej ubezpieczonych.</w:t>
      </w:r>
    </w:p>
    <w:p w14:paraId="24C58923" w14:textId="77777777" w:rsidR="00F77684" w:rsidRPr="00CC590D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sectPr w:rsidR="00F77684" w:rsidRPr="00CC590D" w:rsidSect="00EA10F1">
      <w:head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7CC5" w14:textId="77777777" w:rsidR="00E13927" w:rsidRDefault="00E13927" w:rsidP="00EA10F1">
      <w:r>
        <w:separator/>
      </w:r>
    </w:p>
  </w:endnote>
  <w:endnote w:type="continuationSeparator" w:id="0">
    <w:p w14:paraId="0D894DA4" w14:textId="77777777" w:rsidR="00E13927" w:rsidRDefault="00E13927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BFBB" w14:textId="77777777" w:rsidR="00E13927" w:rsidRDefault="00E13927" w:rsidP="00EA10F1">
      <w:r>
        <w:separator/>
      </w:r>
    </w:p>
  </w:footnote>
  <w:footnote w:type="continuationSeparator" w:id="0">
    <w:p w14:paraId="0F87B6E3" w14:textId="77777777" w:rsidR="00E13927" w:rsidRDefault="00E13927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A731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89969A" wp14:editId="606369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D4125"/>
    <w:multiLevelType w:val="hybridMultilevel"/>
    <w:tmpl w:val="F0DA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C7F33"/>
    <w:multiLevelType w:val="hybridMultilevel"/>
    <w:tmpl w:val="768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20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F7"/>
    <w:rsid w:val="000166C4"/>
    <w:rsid w:val="00041E13"/>
    <w:rsid w:val="000C54F7"/>
    <w:rsid w:val="000F6FCC"/>
    <w:rsid w:val="00180F83"/>
    <w:rsid w:val="001E1F7F"/>
    <w:rsid w:val="001F4CA4"/>
    <w:rsid w:val="00277C9F"/>
    <w:rsid w:val="002C4A07"/>
    <w:rsid w:val="002D56C3"/>
    <w:rsid w:val="002D68C8"/>
    <w:rsid w:val="00303744"/>
    <w:rsid w:val="00305EE2"/>
    <w:rsid w:val="00347FCE"/>
    <w:rsid w:val="003A71E3"/>
    <w:rsid w:val="004042CF"/>
    <w:rsid w:val="00455595"/>
    <w:rsid w:val="004F4882"/>
    <w:rsid w:val="00511F6D"/>
    <w:rsid w:val="0056374B"/>
    <w:rsid w:val="005920E6"/>
    <w:rsid w:val="005C4603"/>
    <w:rsid w:val="00670473"/>
    <w:rsid w:val="006C4D73"/>
    <w:rsid w:val="006C7A0C"/>
    <w:rsid w:val="006E326D"/>
    <w:rsid w:val="00767AD8"/>
    <w:rsid w:val="007F0B5C"/>
    <w:rsid w:val="0081445F"/>
    <w:rsid w:val="0082204D"/>
    <w:rsid w:val="008B6140"/>
    <w:rsid w:val="008D0AED"/>
    <w:rsid w:val="008F515F"/>
    <w:rsid w:val="009020BC"/>
    <w:rsid w:val="00926B84"/>
    <w:rsid w:val="009727A6"/>
    <w:rsid w:val="00A24A45"/>
    <w:rsid w:val="00A262B4"/>
    <w:rsid w:val="00A30D08"/>
    <w:rsid w:val="00A55ADE"/>
    <w:rsid w:val="00A9429F"/>
    <w:rsid w:val="00B0680A"/>
    <w:rsid w:val="00C864A7"/>
    <w:rsid w:val="00CA4B19"/>
    <w:rsid w:val="00CB3A03"/>
    <w:rsid w:val="00CC590D"/>
    <w:rsid w:val="00D11C9E"/>
    <w:rsid w:val="00D57705"/>
    <w:rsid w:val="00D66223"/>
    <w:rsid w:val="00D80F9D"/>
    <w:rsid w:val="00E13927"/>
    <w:rsid w:val="00E639D5"/>
    <w:rsid w:val="00E93DEA"/>
    <w:rsid w:val="00E942D0"/>
    <w:rsid w:val="00EA10F1"/>
    <w:rsid w:val="00EE5410"/>
    <w:rsid w:val="00F013B9"/>
    <w:rsid w:val="00F15054"/>
    <w:rsid w:val="00F52C39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148269"/>
  <w15:docId w15:val="{85B18123-BBA6-47CD-8143-360401F5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F77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63975-634A-44A2-969E-D5C8FA8D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0C45C-54AD-4C69-A798-F9D138791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46D1E-8CCF-45F6-8CB8-488391A451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Daria Majewska-Bielecka</cp:lastModifiedBy>
  <cp:revision>2</cp:revision>
  <cp:lastPrinted>2017-04-26T08:24:00Z</cp:lastPrinted>
  <dcterms:created xsi:type="dcterms:W3CDTF">2019-11-12T15:12:00Z</dcterms:created>
  <dcterms:modified xsi:type="dcterms:W3CDTF">2019-11-12T15:12:00Z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